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366" w:rsidRPr="00E81366" w:rsidRDefault="00E81366" w:rsidP="00E81366">
      <w:pPr>
        <w:tabs>
          <w:tab w:val="left" w:pos="8225"/>
        </w:tabs>
        <w:spacing w:after="200" w:line="276" w:lineRule="auto"/>
        <w:jc w:val="both"/>
        <w:rPr>
          <w:rFonts w:ascii="Times New Roman" w:eastAsia="Calibri" w:hAnsi="Times New Roman" w:cs="Times New Roman"/>
          <w:sz w:val="2"/>
          <w:szCs w:val="24"/>
        </w:rPr>
      </w:pPr>
    </w:p>
    <w:p w:rsidR="00C2108A" w:rsidRDefault="00C2108A" w:rsidP="00C2108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C2108A" w:rsidRDefault="00C2108A" w:rsidP="00C2108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2108A">
        <w:rPr>
          <w:rFonts w:ascii="Times New Roman" w:hAnsi="Times New Roman" w:cs="Times New Roman"/>
          <w:color w:val="000000"/>
          <w:sz w:val="24"/>
          <w:szCs w:val="24"/>
        </w:rPr>
        <w:t xml:space="preserve">Al </w:t>
      </w:r>
      <w:r>
        <w:rPr>
          <w:rFonts w:ascii="Times New Roman" w:hAnsi="Times New Roman" w:cs="Times New Roman"/>
          <w:color w:val="000000"/>
          <w:sz w:val="24"/>
          <w:szCs w:val="24"/>
        </w:rPr>
        <w:t>Ministero dello Sviluppo Economico</w:t>
      </w:r>
    </w:p>
    <w:p w:rsidR="00C2108A" w:rsidRDefault="00C2108A" w:rsidP="007C1980">
      <w:pPr>
        <w:autoSpaceDE w:val="0"/>
        <w:autoSpaceDN w:val="0"/>
        <w:adjustRightInd w:val="0"/>
        <w:spacing w:after="0" w:line="240" w:lineRule="auto"/>
        <w:ind w:left="4248" w:firstLine="997"/>
        <w:rPr>
          <w:rFonts w:ascii="Times New Roman" w:hAnsi="Times New Roman" w:cs="Times New Roman"/>
          <w:color w:val="000000"/>
          <w:sz w:val="24"/>
          <w:szCs w:val="24"/>
        </w:rPr>
      </w:pPr>
      <w:r w:rsidRPr="00C2108A">
        <w:rPr>
          <w:rFonts w:ascii="Times New Roman" w:hAnsi="Times New Roman" w:cs="Times New Roman"/>
          <w:color w:val="000000"/>
          <w:sz w:val="24"/>
          <w:szCs w:val="24"/>
        </w:rPr>
        <w:t xml:space="preserve">D.G.I.A.I.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2108A">
        <w:rPr>
          <w:rFonts w:ascii="Times New Roman" w:hAnsi="Times New Roman" w:cs="Times New Roman"/>
          <w:color w:val="000000"/>
          <w:sz w:val="24"/>
          <w:szCs w:val="24"/>
        </w:rPr>
        <w:t>Divisione VIII</w:t>
      </w:r>
      <w:r>
        <w:rPr>
          <w:rFonts w:ascii="Times New Roman" w:hAnsi="Times New Roman" w:cs="Times New Roman"/>
          <w:color w:val="000000"/>
          <w:sz w:val="24"/>
          <w:szCs w:val="24"/>
        </w:rPr>
        <w:t>°</w:t>
      </w:r>
    </w:p>
    <w:p w:rsidR="00C2108A" w:rsidRDefault="00C2108A" w:rsidP="007C1980">
      <w:pPr>
        <w:autoSpaceDE w:val="0"/>
        <w:autoSpaceDN w:val="0"/>
        <w:adjustRightInd w:val="0"/>
        <w:spacing w:after="0" w:line="240" w:lineRule="auto"/>
        <w:ind w:left="4248" w:firstLine="99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Viale America, 201</w:t>
      </w:r>
    </w:p>
    <w:p w:rsidR="00C2108A" w:rsidRPr="00F238F2" w:rsidRDefault="00C2108A" w:rsidP="00F238F2">
      <w:pPr>
        <w:autoSpaceDE w:val="0"/>
        <w:autoSpaceDN w:val="0"/>
        <w:adjustRightInd w:val="0"/>
        <w:spacing w:after="0" w:line="240" w:lineRule="auto"/>
        <w:ind w:left="7499" w:firstLine="289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238F2">
        <w:rPr>
          <w:rFonts w:ascii="Times New Roman" w:hAnsi="Times New Roman" w:cs="Times New Roman"/>
          <w:color w:val="000000"/>
          <w:sz w:val="24"/>
          <w:szCs w:val="24"/>
          <w:u w:val="single"/>
        </w:rPr>
        <w:t>00144 R O M A</w:t>
      </w:r>
    </w:p>
    <w:p w:rsidR="00F238F2" w:rsidRPr="00C2108A" w:rsidRDefault="00F238F2" w:rsidP="00F238F2">
      <w:pPr>
        <w:autoSpaceDE w:val="0"/>
        <w:autoSpaceDN w:val="0"/>
        <w:adjustRightInd w:val="0"/>
        <w:spacing w:after="0" w:line="240" w:lineRule="auto"/>
        <w:ind w:left="7499" w:firstLine="289"/>
        <w:rPr>
          <w:rFonts w:ascii="Times New Roman" w:hAnsi="Times New Roman" w:cs="Times New Roman"/>
          <w:color w:val="000000"/>
          <w:sz w:val="24"/>
          <w:szCs w:val="24"/>
        </w:rPr>
      </w:pPr>
    </w:p>
    <w:p w:rsidR="00C2108A" w:rsidRDefault="00C2108A" w:rsidP="007C1980">
      <w:pPr>
        <w:autoSpaceDE w:val="0"/>
        <w:autoSpaceDN w:val="0"/>
        <w:adjustRightInd w:val="0"/>
        <w:spacing w:after="0" w:line="240" w:lineRule="auto"/>
        <w:ind w:left="4248" w:firstLine="997"/>
        <w:rPr>
          <w:rFonts w:ascii="Times New Roman" w:hAnsi="Times New Roman" w:cs="Times New Roman"/>
          <w:color w:val="0462C2"/>
          <w:sz w:val="24"/>
          <w:szCs w:val="24"/>
        </w:rPr>
      </w:pPr>
      <w:r w:rsidRPr="00C2108A">
        <w:rPr>
          <w:rFonts w:ascii="Times New Roman" w:hAnsi="Times New Roman" w:cs="Times New Roman"/>
          <w:color w:val="000000"/>
          <w:sz w:val="24"/>
          <w:szCs w:val="24"/>
        </w:rPr>
        <w:t xml:space="preserve">PEC: </w:t>
      </w:r>
      <w:hyperlink r:id="rId8" w:history="1">
        <w:r w:rsidRPr="000A2DE0">
          <w:rPr>
            <w:rStyle w:val="Collegamentoipertestuale"/>
            <w:rFonts w:ascii="Times New Roman" w:hAnsi="Times New Roman" w:cs="Times New Roman"/>
            <w:sz w:val="24"/>
            <w:szCs w:val="24"/>
          </w:rPr>
          <w:t>contributocomuni@pec.mise.gov.it</w:t>
        </w:r>
      </w:hyperlink>
    </w:p>
    <w:p w:rsidR="00C2108A" w:rsidRDefault="00C2108A" w:rsidP="00C2108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color w:val="0462C2"/>
          <w:sz w:val="24"/>
          <w:szCs w:val="24"/>
        </w:rPr>
      </w:pPr>
    </w:p>
    <w:p w:rsidR="00C2108A" w:rsidRPr="00C2108A" w:rsidRDefault="00C2108A" w:rsidP="00C2108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color w:val="0462C2"/>
          <w:sz w:val="24"/>
          <w:szCs w:val="24"/>
        </w:rPr>
      </w:pPr>
    </w:p>
    <w:p w:rsidR="00C2108A" w:rsidRDefault="00C2108A" w:rsidP="00C2108A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108A">
        <w:rPr>
          <w:rFonts w:ascii="Times New Roman" w:hAnsi="Times New Roman" w:cs="Times New Roman"/>
          <w:color w:val="000000"/>
          <w:sz w:val="24"/>
          <w:szCs w:val="24"/>
        </w:rPr>
        <w:t>Oggett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o: D. L. Crescita </w:t>
      </w:r>
      <w:r w:rsidRPr="00C2108A">
        <w:rPr>
          <w:rFonts w:ascii="Times New Roman" w:hAnsi="Times New Roman" w:cs="Times New Roman"/>
          <w:color w:val="000000"/>
          <w:sz w:val="24"/>
          <w:szCs w:val="24"/>
        </w:rPr>
        <w:t>n. 34/</w:t>
      </w:r>
      <w:r>
        <w:rPr>
          <w:rFonts w:ascii="Times New Roman" w:hAnsi="Times New Roman" w:cs="Times New Roman"/>
          <w:color w:val="000000"/>
          <w:sz w:val="24"/>
          <w:szCs w:val="24"/>
        </w:rPr>
        <w:t>2019, convertito con L. 58/2019,</w:t>
      </w:r>
      <w:r w:rsidRPr="00C2108A">
        <w:rPr>
          <w:rFonts w:ascii="Times New Roman" w:hAnsi="Times New Roman" w:cs="Times New Roman"/>
          <w:color w:val="000000"/>
          <w:sz w:val="24"/>
          <w:szCs w:val="24"/>
        </w:rPr>
        <w:t xml:space="preserve"> art. 30, co. 14-bis – Annualità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108A">
        <w:rPr>
          <w:rFonts w:ascii="Times New Roman" w:hAnsi="Times New Roman" w:cs="Times New Roman"/>
          <w:color w:val="000000"/>
          <w:sz w:val="24"/>
          <w:szCs w:val="24"/>
        </w:rPr>
        <w:t>2020.</w:t>
      </w:r>
    </w:p>
    <w:p w:rsidR="00C2108A" w:rsidRPr="00C2108A" w:rsidRDefault="00C2108A" w:rsidP="00C2108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108A">
        <w:rPr>
          <w:rFonts w:ascii="Times New Roman" w:hAnsi="Times New Roman" w:cs="Times New Roman"/>
          <w:color w:val="000000"/>
          <w:sz w:val="24"/>
          <w:szCs w:val="24"/>
        </w:rPr>
        <w:t>Contributi ai Comuni sotto ai 1.000 abitanti per interventi di efficientamento energetico e sviluppo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108A">
        <w:rPr>
          <w:rFonts w:ascii="Times New Roman" w:hAnsi="Times New Roman" w:cs="Times New Roman"/>
          <w:color w:val="000000"/>
          <w:sz w:val="24"/>
          <w:szCs w:val="24"/>
        </w:rPr>
        <w:t>territoriale sostenibile”.</w:t>
      </w:r>
    </w:p>
    <w:p w:rsidR="00C2108A" w:rsidRDefault="00C2108A" w:rsidP="00C21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108A" w:rsidRDefault="00C2108A" w:rsidP="00C21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108A" w:rsidRDefault="00C2108A" w:rsidP="00C2108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108A">
        <w:rPr>
          <w:rFonts w:ascii="Times New Roman" w:hAnsi="Times New Roman" w:cs="Times New Roman"/>
          <w:color w:val="000000"/>
          <w:sz w:val="24"/>
          <w:szCs w:val="24"/>
        </w:rPr>
        <w:t>Con riferimento alle agevolazioni previste dal D.L. Crescita art.30 comma 14 BIS, come previsto dal D</w:t>
      </w:r>
      <w:r w:rsidR="00F238F2">
        <w:rPr>
          <w:rFonts w:ascii="Times New Roman" w:hAnsi="Times New Roman" w:cs="Times New Roman"/>
          <w:color w:val="000000"/>
          <w:sz w:val="24"/>
          <w:szCs w:val="24"/>
        </w:rPr>
        <w:t xml:space="preserve">ecreto </w:t>
      </w:r>
      <w:r w:rsidRPr="00C2108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F238F2">
        <w:rPr>
          <w:rFonts w:ascii="Times New Roman" w:hAnsi="Times New Roman" w:cs="Times New Roman"/>
          <w:color w:val="000000"/>
          <w:sz w:val="24"/>
          <w:szCs w:val="24"/>
        </w:rPr>
        <w:t>irettoriale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38F2">
        <w:rPr>
          <w:rFonts w:ascii="Times New Roman" w:hAnsi="Times New Roman" w:cs="Times New Roman"/>
          <w:color w:val="000000"/>
          <w:sz w:val="24"/>
          <w:szCs w:val="24"/>
        </w:rPr>
        <w:t xml:space="preserve">n. 3091 del </w:t>
      </w:r>
      <w:r w:rsidRPr="00C2108A">
        <w:rPr>
          <w:rFonts w:ascii="Times New Roman" w:hAnsi="Times New Roman" w:cs="Times New Roman"/>
          <w:color w:val="000000"/>
          <w:sz w:val="24"/>
          <w:szCs w:val="24"/>
        </w:rPr>
        <w:t xml:space="preserve">01.09.2020, attuativo della normativa in questione, all’art.6 (Erogazione del saldo), </w:t>
      </w:r>
      <w:r>
        <w:rPr>
          <w:rFonts w:ascii="Times New Roman" w:hAnsi="Times New Roman" w:cs="Times New Roman"/>
          <w:color w:val="000000"/>
          <w:sz w:val="24"/>
          <w:szCs w:val="24"/>
        </w:rPr>
        <w:t>il/</w:t>
      </w:r>
      <w:r w:rsidRPr="00C2108A">
        <w:rPr>
          <w:rFonts w:ascii="Times New Roman" w:hAnsi="Times New Roman" w:cs="Times New Roman"/>
          <w:color w:val="000000"/>
          <w:sz w:val="24"/>
          <w:szCs w:val="24"/>
        </w:rPr>
        <w:t>la sottoscritt</w:t>
      </w:r>
      <w:r>
        <w:rPr>
          <w:rFonts w:ascii="Times New Roman" w:hAnsi="Times New Roman" w:cs="Times New Roman"/>
          <w:color w:val="000000"/>
          <w:sz w:val="24"/>
          <w:szCs w:val="24"/>
        </w:rPr>
        <w:t>o/</w:t>
      </w:r>
      <w:r w:rsidRPr="00C2108A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…………………………………..</w:t>
      </w:r>
      <w:r w:rsidRPr="00C2108A">
        <w:rPr>
          <w:rFonts w:ascii="Times New Roman" w:hAnsi="Times New Roman" w:cs="Times New Roman"/>
          <w:color w:val="000000"/>
          <w:sz w:val="24"/>
          <w:szCs w:val="24"/>
        </w:rPr>
        <w:t xml:space="preserve"> in qualità di Rappresentante legale del Comune di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  <w:r w:rsidRPr="00C2108A">
        <w:rPr>
          <w:rFonts w:ascii="Times New Roman" w:hAnsi="Times New Roman" w:cs="Times New Roman"/>
          <w:color w:val="000000"/>
          <w:sz w:val="24"/>
          <w:szCs w:val="24"/>
        </w:rPr>
        <w:t>, ai sensi di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108A">
        <w:rPr>
          <w:rFonts w:ascii="Times New Roman" w:hAnsi="Times New Roman" w:cs="Times New Roman"/>
          <w:color w:val="000000"/>
          <w:sz w:val="24"/>
          <w:szCs w:val="24"/>
        </w:rPr>
        <w:t xml:space="preserve">quanto previsto dall’articolo 6, commi 1 e 2 del suddetto Decreto Direttoriale, </w:t>
      </w:r>
    </w:p>
    <w:p w:rsidR="00C2108A" w:rsidRPr="00C2108A" w:rsidRDefault="00C2108A" w:rsidP="00C2108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108A">
        <w:rPr>
          <w:rFonts w:ascii="Times New Roman" w:hAnsi="Times New Roman" w:cs="Times New Roman"/>
          <w:b/>
          <w:color w:val="000000"/>
          <w:sz w:val="24"/>
          <w:szCs w:val="24"/>
        </w:rPr>
        <w:t>attesta</w:t>
      </w:r>
    </w:p>
    <w:p w:rsidR="007C1980" w:rsidRDefault="006B289C" w:rsidP="007540D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80">
        <w:rPr>
          <w:rFonts w:ascii="Times New Roman" w:hAnsi="Times New Roman" w:cs="Times New Roman"/>
          <w:color w:val="000000"/>
          <w:sz w:val="24"/>
          <w:szCs w:val="24"/>
        </w:rPr>
        <w:t>che sono state riportate n</w:t>
      </w:r>
      <w:r w:rsidR="00C2108A" w:rsidRPr="007C1980">
        <w:rPr>
          <w:rFonts w:ascii="Times New Roman" w:hAnsi="Times New Roman" w:cs="Times New Roman"/>
          <w:color w:val="000000"/>
          <w:sz w:val="24"/>
          <w:szCs w:val="24"/>
        </w:rPr>
        <w:t xml:space="preserve">el Sistema di monitoraggio delle opere pubbliche nell’ambito della Banca Dati delle Amministrazioni Pubbliche (BDAP) </w:t>
      </w:r>
      <w:r w:rsidRPr="007C1980">
        <w:rPr>
          <w:rFonts w:ascii="Times New Roman" w:hAnsi="Times New Roman" w:cs="Times New Roman"/>
          <w:color w:val="000000"/>
          <w:sz w:val="24"/>
          <w:szCs w:val="24"/>
        </w:rPr>
        <w:t xml:space="preserve">tutte </w:t>
      </w:r>
      <w:r w:rsidR="00C2108A" w:rsidRPr="007C1980">
        <w:rPr>
          <w:rFonts w:ascii="Times New Roman" w:hAnsi="Times New Roman" w:cs="Times New Roman"/>
          <w:color w:val="000000"/>
          <w:sz w:val="24"/>
          <w:szCs w:val="24"/>
        </w:rPr>
        <w:t>le informazioni inerenti la realizzazione finanziaria, fisica e procedurali del programma agevolato;</w:t>
      </w:r>
    </w:p>
    <w:p w:rsidR="007C1980" w:rsidRDefault="007C1980" w:rsidP="007C1980">
      <w:pPr>
        <w:pStyle w:val="Paragrafoelenco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89C" w:rsidRDefault="006B289C" w:rsidP="007540D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80">
        <w:rPr>
          <w:rFonts w:ascii="Times New Roman" w:hAnsi="Times New Roman" w:cs="Times New Roman"/>
          <w:color w:val="000000"/>
          <w:sz w:val="24"/>
          <w:szCs w:val="24"/>
        </w:rPr>
        <w:t xml:space="preserve">che la conclusione dei lavori del progetto con </w:t>
      </w:r>
      <w:r w:rsidR="00C2108A" w:rsidRPr="007C1980">
        <w:rPr>
          <w:rFonts w:ascii="Times New Roman" w:hAnsi="Times New Roman" w:cs="Times New Roman"/>
          <w:color w:val="000000"/>
          <w:sz w:val="24"/>
          <w:szCs w:val="24"/>
        </w:rPr>
        <w:t>CUP</w:t>
      </w:r>
      <w:r w:rsidRPr="007C1980">
        <w:rPr>
          <w:rFonts w:ascii="Times New Roman" w:hAnsi="Times New Roman" w:cs="Times New Roman"/>
          <w:color w:val="000000"/>
          <w:sz w:val="24"/>
          <w:szCs w:val="24"/>
        </w:rPr>
        <w:t xml:space="preserve"> numero _ _ _ _ _ _ _ _ _ _ _ _ _ _ _ è </w:t>
      </w:r>
      <w:r w:rsidR="00C2108A" w:rsidRPr="007C1980">
        <w:rPr>
          <w:rFonts w:ascii="Times New Roman" w:hAnsi="Times New Roman" w:cs="Times New Roman"/>
          <w:color w:val="000000"/>
          <w:sz w:val="24"/>
          <w:szCs w:val="24"/>
        </w:rPr>
        <w:t>avvenuta i</w:t>
      </w:r>
      <w:r w:rsidRPr="007C1980">
        <w:rPr>
          <w:rFonts w:ascii="Times New Roman" w:hAnsi="Times New Roman" w:cs="Times New Roman"/>
          <w:color w:val="000000"/>
          <w:sz w:val="24"/>
          <w:szCs w:val="24"/>
        </w:rPr>
        <w:t>n data</w:t>
      </w:r>
      <w:r w:rsidR="00C2108A" w:rsidRPr="007C19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1980">
        <w:rPr>
          <w:rFonts w:ascii="Times New Roman" w:hAnsi="Times New Roman" w:cs="Times New Roman"/>
          <w:color w:val="000000"/>
          <w:sz w:val="24"/>
          <w:szCs w:val="24"/>
        </w:rPr>
        <w:t>_ _/_ _/_ _ _ _</w:t>
      </w:r>
      <w:r w:rsidR="009A4FC2">
        <w:rPr>
          <w:rFonts w:ascii="Times New Roman" w:hAnsi="Times New Roman" w:cs="Times New Roman"/>
          <w:color w:val="000000"/>
          <w:sz w:val="24"/>
          <w:szCs w:val="24"/>
        </w:rPr>
        <w:t xml:space="preserve"> e per il quale abbiamo ricevuto </w:t>
      </w:r>
      <w:r w:rsidR="00950338">
        <w:rPr>
          <w:rFonts w:ascii="Times New Roman" w:hAnsi="Times New Roman" w:cs="Times New Roman"/>
          <w:color w:val="000000"/>
          <w:sz w:val="24"/>
          <w:szCs w:val="24"/>
        </w:rPr>
        <w:t>a titolo di</w:t>
      </w:r>
      <w:r w:rsidR="009A4FC2">
        <w:rPr>
          <w:rFonts w:ascii="Times New Roman" w:hAnsi="Times New Roman" w:cs="Times New Roman"/>
          <w:color w:val="000000"/>
          <w:sz w:val="24"/>
          <w:szCs w:val="24"/>
        </w:rPr>
        <w:t xml:space="preserve"> anticip</w:t>
      </w:r>
      <w:r w:rsidR="00950338">
        <w:rPr>
          <w:rFonts w:ascii="Times New Roman" w:hAnsi="Times New Roman" w:cs="Times New Roman"/>
          <w:color w:val="000000"/>
          <w:sz w:val="24"/>
          <w:szCs w:val="24"/>
        </w:rPr>
        <w:t xml:space="preserve">azione </w:t>
      </w:r>
      <w:r w:rsidR="009A4FC2" w:rsidRPr="005B226B">
        <w:rPr>
          <w:rFonts w:ascii="Times New Roman" w:hAnsi="Times New Roman" w:cs="Times New Roman"/>
          <w:b/>
          <w:color w:val="000000"/>
          <w:sz w:val="24"/>
          <w:szCs w:val="24"/>
        </w:rPr>
        <w:t>€ 0,00</w:t>
      </w:r>
      <w:r w:rsidRPr="007C19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C1980" w:rsidRPr="007C1980" w:rsidRDefault="007C1980" w:rsidP="007C1980">
      <w:pPr>
        <w:pStyle w:val="Paragrafoelenco"/>
        <w:rPr>
          <w:rFonts w:ascii="Times New Roman" w:hAnsi="Times New Roman" w:cs="Times New Roman"/>
          <w:color w:val="000000"/>
          <w:sz w:val="24"/>
          <w:szCs w:val="24"/>
        </w:rPr>
      </w:pPr>
    </w:p>
    <w:p w:rsidR="006B289C" w:rsidRDefault="006B289C" w:rsidP="007C198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89C">
        <w:rPr>
          <w:rFonts w:ascii="Times New Roman" w:hAnsi="Times New Roman" w:cs="Times New Roman"/>
          <w:color w:val="000000"/>
          <w:sz w:val="24"/>
          <w:szCs w:val="24"/>
        </w:rPr>
        <w:t xml:space="preserve">che </w:t>
      </w:r>
      <w:r w:rsidR="00C2108A" w:rsidRPr="006B289C">
        <w:rPr>
          <w:rFonts w:ascii="Times New Roman" w:hAnsi="Times New Roman" w:cs="Times New Roman"/>
          <w:color w:val="000000"/>
          <w:sz w:val="24"/>
          <w:szCs w:val="24"/>
        </w:rPr>
        <w:t xml:space="preserve">il collaudo è avvenuto </w:t>
      </w:r>
      <w:r w:rsidRPr="006B289C">
        <w:rPr>
          <w:rFonts w:ascii="Times New Roman" w:hAnsi="Times New Roman" w:cs="Times New Roman"/>
          <w:color w:val="000000"/>
          <w:sz w:val="24"/>
          <w:szCs w:val="24"/>
        </w:rPr>
        <w:t>in data _ _/_ _/_ _ _ _;</w:t>
      </w:r>
    </w:p>
    <w:p w:rsidR="007C1980" w:rsidRPr="007C1980" w:rsidRDefault="007C1980" w:rsidP="007C198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108A" w:rsidRPr="006B289C" w:rsidRDefault="006B289C" w:rsidP="007C198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89C">
        <w:rPr>
          <w:rFonts w:ascii="Times New Roman" w:hAnsi="Times New Roman" w:cs="Times New Roman"/>
          <w:color w:val="000000"/>
          <w:sz w:val="24"/>
          <w:szCs w:val="24"/>
        </w:rPr>
        <w:t>che il</w:t>
      </w:r>
      <w:r w:rsidR="00C2108A" w:rsidRPr="006B289C">
        <w:rPr>
          <w:rFonts w:ascii="Times New Roman" w:hAnsi="Times New Roman" w:cs="Times New Roman"/>
          <w:color w:val="000000"/>
          <w:sz w:val="24"/>
          <w:szCs w:val="24"/>
        </w:rPr>
        <w:t xml:space="preserve"> costo finale </w:t>
      </w:r>
      <w:r w:rsidRPr="006B289C">
        <w:rPr>
          <w:rFonts w:ascii="Times New Roman" w:hAnsi="Times New Roman" w:cs="Times New Roman"/>
          <w:color w:val="000000"/>
          <w:sz w:val="24"/>
          <w:szCs w:val="24"/>
        </w:rPr>
        <w:t xml:space="preserve">dell’opera è </w:t>
      </w:r>
      <w:r w:rsidR="00C2108A" w:rsidRPr="006B289C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="00C2108A" w:rsidRPr="005B226B">
        <w:rPr>
          <w:rFonts w:ascii="Times New Roman" w:hAnsi="Times New Roman" w:cs="Times New Roman"/>
          <w:b/>
          <w:color w:val="000000"/>
          <w:sz w:val="24"/>
          <w:szCs w:val="24"/>
        </w:rPr>
        <w:t>€</w:t>
      </w:r>
      <w:r w:rsidRPr="006B28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26B">
        <w:rPr>
          <w:rFonts w:ascii="Times New Roman" w:hAnsi="Times New Roman" w:cs="Times New Roman"/>
          <w:b/>
          <w:color w:val="000000"/>
          <w:sz w:val="24"/>
          <w:szCs w:val="24"/>
        </w:rPr>
        <w:t>0,00</w:t>
      </w:r>
      <w:r w:rsidR="007D0111">
        <w:rPr>
          <w:rFonts w:ascii="Times New Roman" w:hAnsi="Times New Roman" w:cs="Times New Roman"/>
          <w:color w:val="000000"/>
          <w:sz w:val="24"/>
          <w:szCs w:val="24"/>
        </w:rPr>
        <w:t>, di cui,</w:t>
      </w:r>
      <w:r w:rsidR="005B22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226B" w:rsidRPr="005B226B">
        <w:rPr>
          <w:rFonts w:ascii="Times New Roman" w:hAnsi="Times New Roman" w:cs="Times New Roman"/>
          <w:color w:val="000000"/>
          <w:sz w:val="24"/>
          <w:szCs w:val="24"/>
        </w:rPr>
        <w:t>Risorse Articolo 30, comma 14-bis</w:t>
      </w:r>
      <w:r w:rsidR="007D011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B289C">
        <w:rPr>
          <w:rFonts w:ascii="Times New Roman" w:hAnsi="Times New Roman" w:cs="Times New Roman"/>
          <w:color w:val="000000"/>
          <w:sz w:val="24"/>
          <w:szCs w:val="24"/>
        </w:rPr>
        <w:t xml:space="preserve"> per </w:t>
      </w:r>
      <w:r w:rsidRPr="005B226B">
        <w:rPr>
          <w:rFonts w:ascii="Times New Roman" w:hAnsi="Times New Roman" w:cs="Times New Roman"/>
          <w:b/>
          <w:color w:val="000000"/>
          <w:sz w:val="24"/>
          <w:szCs w:val="24"/>
        </w:rPr>
        <w:t>€ 0,00</w:t>
      </w:r>
      <w:r w:rsidR="00C2108A" w:rsidRPr="006B28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1980" w:rsidRDefault="007C1980" w:rsidP="007C1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108A" w:rsidRPr="00C2108A" w:rsidRDefault="00C2108A" w:rsidP="007C1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108A">
        <w:rPr>
          <w:rFonts w:ascii="Times New Roman" w:hAnsi="Times New Roman" w:cs="Times New Roman"/>
          <w:color w:val="000000"/>
          <w:sz w:val="24"/>
          <w:szCs w:val="24"/>
        </w:rPr>
        <w:t xml:space="preserve">L’Amministrazione si riserva di erogare il saldo solo previo controllo dei dati inseriti sulla </w:t>
      </w:r>
      <w:r w:rsidR="007C1980" w:rsidRPr="007C1980">
        <w:rPr>
          <w:rFonts w:ascii="Times New Roman" w:hAnsi="Times New Roman" w:cs="Times New Roman"/>
          <w:color w:val="000000"/>
          <w:sz w:val="24"/>
          <w:szCs w:val="24"/>
        </w:rPr>
        <w:t xml:space="preserve">Banca Dati delle Amministrazioni Pubbliche (BDAP) </w:t>
      </w:r>
      <w:r w:rsidR="007C1980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C2108A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="007C19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108A">
        <w:rPr>
          <w:rFonts w:ascii="Times New Roman" w:hAnsi="Times New Roman" w:cs="Times New Roman"/>
          <w:color w:val="000000"/>
          <w:sz w:val="24"/>
          <w:szCs w:val="24"/>
        </w:rPr>
        <w:t>corrispondenza dei dati dichiarati.</w:t>
      </w:r>
    </w:p>
    <w:p w:rsidR="007C1980" w:rsidRDefault="007C1980" w:rsidP="00C2108A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33E0" w:rsidRPr="00C2108A" w:rsidRDefault="00871073" w:rsidP="00C2108A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08A">
        <w:rPr>
          <w:rFonts w:ascii="Times New Roman" w:eastAsia="Calibri" w:hAnsi="Times New Roman" w:cs="Times New Roman"/>
          <w:sz w:val="24"/>
          <w:szCs w:val="24"/>
        </w:rPr>
        <w:t xml:space="preserve">Data </w:t>
      </w:r>
      <w:r w:rsidR="007C1980">
        <w:rPr>
          <w:rFonts w:ascii="Times New Roman" w:eastAsia="Calibri" w:hAnsi="Times New Roman" w:cs="Times New Roman"/>
          <w:sz w:val="24"/>
          <w:szCs w:val="24"/>
        </w:rPr>
        <w:t>_ _/_ _/_ _ _ _</w:t>
      </w:r>
    </w:p>
    <w:p w:rsidR="00604945" w:rsidRDefault="00604945" w:rsidP="00C125BD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3B24" w:rsidRPr="00C2108A" w:rsidRDefault="0088024C" w:rsidP="00C125BD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08A">
        <w:rPr>
          <w:rFonts w:ascii="Times New Roman" w:eastAsia="Calibri" w:hAnsi="Times New Roman" w:cs="Times New Roman"/>
          <w:sz w:val="24"/>
          <w:szCs w:val="24"/>
        </w:rPr>
        <w:t>Il legale rappresentante</w:t>
      </w:r>
      <w:r w:rsidR="007C1980">
        <w:rPr>
          <w:rFonts w:ascii="Times New Roman" w:eastAsia="Calibri" w:hAnsi="Times New Roman" w:cs="Times New Roman"/>
          <w:sz w:val="24"/>
          <w:szCs w:val="24"/>
        </w:rPr>
        <w:t xml:space="preserve"> ___________________________</w:t>
      </w:r>
    </w:p>
    <w:p w:rsidR="00184A66" w:rsidRPr="00C2108A" w:rsidRDefault="00184A66" w:rsidP="00184A66">
      <w:pPr>
        <w:rPr>
          <w:rFonts w:ascii="Times New Roman" w:eastAsia="Calibri" w:hAnsi="Times New Roman" w:cs="Times New Roman"/>
          <w:sz w:val="24"/>
          <w:szCs w:val="24"/>
        </w:rPr>
      </w:pPr>
    </w:p>
    <w:p w:rsidR="00604945" w:rsidRDefault="00604945" w:rsidP="007C1980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604945" w:rsidRDefault="00604945" w:rsidP="007C1980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88024C" w:rsidRPr="00604945" w:rsidRDefault="00184A66" w:rsidP="007C1980">
      <w:pPr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604945">
        <w:rPr>
          <w:rFonts w:ascii="Times New Roman" w:eastAsia="Calibri" w:hAnsi="Times New Roman" w:cs="Times New Roman"/>
          <w:i/>
          <w:sz w:val="18"/>
          <w:szCs w:val="18"/>
        </w:rPr>
        <w:t>Documento sottoscritto con firma digitale ai sensi del D.</w:t>
      </w:r>
      <w:r w:rsidR="007C1980" w:rsidRPr="00604945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604945">
        <w:rPr>
          <w:rFonts w:ascii="Times New Roman" w:eastAsia="Calibri" w:hAnsi="Times New Roman" w:cs="Times New Roman"/>
          <w:i/>
          <w:sz w:val="18"/>
          <w:szCs w:val="18"/>
        </w:rPr>
        <w:t>Lgs. 7 marzo 2005, n. 82 e del D.P.C.M. 22 febbraio 2013 e ss.mm.ii.</w:t>
      </w:r>
    </w:p>
    <w:sectPr w:rsidR="0088024C" w:rsidRPr="006049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5D4" w:rsidRDefault="003F25D4" w:rsidP="00F52D22">
      <w:pPr>
        <w:spacing w:after="0" w:line="240" w:lineRule="auto"/>
      </w:pPr>
      <w:r>
        <w:separator/>
      </w:r>
    </w:p>
  </w:endnote>
  <w:endnote w:type="continuationSeparator" w:id="0">
    <w:p w:rsidR="003F25D4" w:rsidRDefault="003F25D4" w:rsidP="00F52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5D4" w:rsidRDefault="003F25D4" w:rsidP="00F52D22">
      <w:pPr>
        <w:spacing w:after="0" w:line="240" w:lineRule="auto"/>
      </w:pPr>
      <w:r>
        <w:separator/>
      </w:r>
    </w:p>
  </w:footnote>
  <w:footnote w:type="continuationSeparator" w:id="0">
    <w:p w:rsidR="003F25D4" w:rsidRDefault="003F25D4" w:rsidP="00F52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97B"/>
    <w:multiLevelType w:val="multilevel"/>
    <w:tmpl w:val="1730F4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23489"/>
    <w:multiLevelType w:val="hybridMultilevel"/>
    <w:tmpl w:val="26EE0322"/>
    <w:lvl w:ilvl="0" w:tplc="04100015">
      <w:start w:val="1"/>
      <w:numFmt w:val="upperLetter"/>
      <w:lvlText w:val="%1."/>
      <w:lvlJc w:val="left"/>
      <w:pPr>
        <w:ind w:left="33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057" w:hanging="360"/>
      </w:pPr>
    </w:lvl>
    <w:lvl w:ilvl="2" w:tplc="0410001B" w:tentative="1">
      <w:start w:val="1"/>
      <w:numFmt w:val="lowerRoman"/>
      <w:lvlText w:val="%3."/>
      <w:lvlJc w:val="right"/>
      <w:pPr>
        <w:ind w:left="4777" w:hanging="180"/>
      </w:pPr>
    </w:lvl>
    <w:lvl w:ilvl="3" w:tplc="0410000F" w:tentative="1">
      <w:start w:val="1"/>
      <w:numFmt w:val="decimal"/>
      <w:lvlText w:val="%4."/>
      <w:lvlJc w:val="left"/>
      <w:pPr>
        <w:ind w:left="5497" w:hanging="360"/>
      </w:pPr>
    </w:lvl>
    <w:lvl w:ilvl="4" w:tplc="04100019" w:tentative="1">
      <w:start w:val="1"/>
      <w:numFmt w:val="lowerLetter"/>
      <w:lvlText w:val="%5."/>
      <w:lvlJc w:val="left"/>
      <w:pPr>
        <w:ind w:left="6217" w:hanging="360"/>
      </w:pPr>
    </w:lvl>
    <w:lvl w:ilvl="5" w:tplc="0410001B" w:tentative="1">
      <w:start w:val="1"/>
      <w:numFmt w:val="lowerRoman"/>
      <w:lvlText w:val="%6."/>
      <w:lvlJc w:val="right"/>
      <w:pPr>
        <w:ind w:left="6937" w:hanging="180"/>
      </w:pPr>
    </w:lvl>
    <w:lvl w:ilvl="6" w:tplc="0410000F" w:tentative="1">
      <w:start w:val="1"/>
      <w:numFmt w:val="decimal"/>
      <w:lvlText w:val="%7."/>
      <w:lvlJc w:val="left"/>
      <w:pPr>
        <w:ind w:left="7657" w:hanging="360"/>
      </w:pPr>
    </w:lvl>
    <w:lvl w:ilvl="7" w:tplc="04100019" w:tentative="1">
      <w:start w:val="1"/>
      <w:numFmt w:val="lowerLetter"/>
      <w:lvlText w:val="%8."/>
      <w:lvlJc w:val="left"/>
      <w:pPr>
        <w:ind w:left="8377" w:hanging="360"/>
      </w:pPr>
    </w:lvl>
    <w:lvl w:ilvl="8" w:tplc="0410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" w15:restartNumberingAfterBreak="0">
    <w:nsid w:val="14146FF3"/>
    <w:multiLevelType w:val="hybridMultilevel"/>
    <w:tmpl w:val="FA7ABE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90C90"/>
    <w:multiLevelType w:val="hybridMultilevel"/>
    <w:tmpl w:val="DA4C17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53382"/>
    <w:multiLevelType w:val="hybridMultilevel"/>
    <w:tmpl w:val="97E24E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D2F4B"/>
    <w:multiLevelType w:val="hybridMultilevel"/>
    <w:tmpl w:val="30C0A410"/>
    <w:lvl w:ilvl="0" w:tplc="8E96AD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4054B"/>
    <w:multiLevelType w:val="multilevel"/>
    <w:tmpl w:val="AC2C837E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5D"/>
    <w:rsid w:val="00007035"/>
    <w:rsid w:val="000104DC"/>
    <w:rsid w:val="00037827"/>
    <w:rsid w:val="00047F46"/>
    <w:rsid w:val="00065D8D"/>
    <w:rsid w:val="000912FA"/>
    <w:rsid w:val="000C2680"/>
    <w:rsid w:val="000E0E0A"/>
    <w:rsid w:val="000E2D3F"/>
    <w:rsid w:val="000F2CED"/>
    <w:rsid w:val="001251BE"/>
    <w:rsid w:val="00171E68"/>
    <w:rsid w:val="00184A66"/>
    <w:rsid w:val="001D3482"/>
    <w:rsid w:val="001D5D5A"/>
    <w:rsid w:val="001F47A6"/>
    <w:rsid w:val="00201696"/>
    <w:rsid w:val="002324AE"/>
    <w:rsid w:val="00247E33"/>
    <w:rsid w:val="002817E1"/>
    <w:rsid w:val="002A7D8F"/>
    <w:rsid w:val="002B2B3B"/>
    <w:rsid w:val="002E7D5C"/>
    <w:rsid w:val="00310DED"/>
    <w:rsid w:val="00313CC2"/>
    <w:rsid w:val="00340876"/>
    <w:rsid w:val="00366D1C"/>
    <w:rsid w:val="00380C97"/>
    <w:rsid w:val="003950A8"/>
    <w:rsid w:val="003B3896"/>
    <w:rsid w:val="003B606A"/>
    <w:rsid w:val="003B7759"/>
    <w:rsid w:val="003D3526"/>
    <w:rsid w:val="003F25D4"/>
    <w:rsid w:val="00406110"/>
    <w:rsid w:val="00407A61"/>
    <w:rsid w:val="00417CA6"/>
    <w:rsid w:val="004314D6"/>
    <w:rsid w:val="00443EB1"/>
    <w:rsid w:val="00446EFA"/>
    <w:rsid w:val="00450197"/>
    <w:rsid w:val="004533E0"/>
    <w:rsid w:val="0046734D"/>
    <w:rsid w:val="004721E3"/>
    <w:rsid w:val="004817E0"/>
    <w:rsid w:val="004B3980"/>
    <w:rsid w:val="004D4CD6"/>
    <w:rsid w:val="004D566F"/>
    <w:rsid w:val="005B226B"/>
    <w:rsid w:val="00604945"/>
    <w:rsid w:val="006325A7"/>
    <w:rsid w:val="00661E15"/>
    <w:rsid w:val="006B289C"/>
    <w:rsid w:val="006F238D"/>
    <w:rsid w:val="00712B9B"/>
    <w:rsid w:val="00724A4C"/>
    <w:rsid w:val="00746730"/>
    <w:rsid w:val="00755356"/>
    <w:rsid w:val="007C1980"/>
    <w:rsid w:val="007C5A1B"/>
    <w:rsid w:val="007C69D1"/>
    <w:rsid w:val="007D0111"/>
    <w:rsid w:val="007F603B"/>
    <w:rsid w:val="00815621"/>
    <w:rsid w:val="00817E8A"/>
    <w:rsid w:val="008601F8"/>
    <w:rsid w:val="00871073"/>
    <w:rsid w:val="0088024C"/>
    <w:rsid w:val="008B137E"/>
    <w:rsid w:val="008F4EA0"/>
    <w:rsid w:val="00902135"/>
    <w:rsid w:val="00950338"/>
    <w:rsid w:val="0096250B"/>
    <w:rsid w:val="00975577"/>
    <w:rsid w:val="009A4FC2"/>
    <w:rsid w:val="009C2192"/>
    <w:rsid w:val="009C4250"/>
    <w:rsid w:val="009E3B24"/>
    <w:rsid w:val="00A31023"/>
    <w:rsid w:val="00A357E5"/>
    <w:rsid w:val="00A37775"/>
    <w:rsid w:val="00A4252F"/>
    <w:rsid w:val="00A528A4"/>
    <w:rsid w:val="00AD18E7"/>
    <w:rsid w:val="00AD2AB8"/>
    <w:rsid w:val="00AE694B"/>
    <w:rsid w:val="00B05530"/>
    <w:rsid w:val="00B6707A"/>
    <w:rsid w:val="00B86008"/>
    <w:rsid w:val="00BA243E"/>
    <w:rsid w:val="00BA71F3"/>
    <w:rsid w:val="00C125BD"/>
    <w:rsid w:val="00C2108A"/>
    <w:rsid w:val="00C43277"/>
    <w:rsid w:val="00C83C8D"/>
    <w:rsid w:val="00CA4759"/>
    <w:rsid w:val="00D07A34"/>
    <w:rsid w:val="00D401D9"/>
    <w:rsid w:val="00D5668F"/>
    <w:rsid w:val="00D728C9"/>
    <w:rsid w:val="00D94E1B"/>
    <w:rsid w:val="00DA7178"/>
    <w:rsid w:val="00DF415D"/>
    <w:rsid w:val="00E17449"/>
    <w:rsid w:val="00E54395"/>
    <w:rsid w:val="00E64328"/>
    <w:rsid w:val="00E81366"/>
    <w:rsid w:val="00EB54E8"/>
    <w:rsid w:val="00F05B16"/>
    <w:rsid w:val="00F21092"/>
    <w:rsid w:val="00F238F2"/>
    <w:rsid w:val="00F3411F"/>
    <w:rsid w:val="00F52D22"/>
    <w:rsid w:val="00F561F5"/>
    <w:rsid w:val="00F97095"/>
    <w:rsid w:val="00FC43F7"/>
    <w:rsid w:val="00FF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5A9C4"/>
  <w15:docId w15:val="{0BD68BB7-83B2-46B1-9416-535D1077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43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4395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52D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52D22"/>
  </w:style>
  <w:style w:type="paragraph" w:styleId="Pidipagina">
    <w:name w:val="footer"/>
    <w:basedOn w:val="Normale"/>
    <w:link w:val="PidipaginaCarattere"/>
    <w:uiPriority w:val="99"/>
    <w:unhideWhenUsed/>
    <w:rsid w:val="00F52D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D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09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A52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A52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528A4"/>
    <w:rPr>
      <w:rFonts w:ascii="Times New Roman" w:eastAsia="Times New Roman" w:hAnsi="Times New Roman" w:cs="Times New Roman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87107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7107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7107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107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1073"/>
    <w:rPr>
      <w:b/>
      <w:bCs/>
      <w:sz w:val="20"/>
      <w:szCs w:val="20"/>
    </w:rPr>
  </w:style>
  <w:style w:type="paragraph" w:customStyle="1" w:styleId="Default">
    <w:name w:val="Default"/>
    <w:rsid w:val="00880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55356"/>
    <w:rPr>
      <w:vertAlign w:val="superscript"/>
    </w:rPr>
  </w:style>
  <w:style w:type="paragraph" w:styleId="Nessunaspaziatura">
    <w:name w:val="No Spacing"/>
    <w:uiPriority w:val="1"/>
    <w:qFormat/>
    <w:rsid w:val="000C2680"/>
    <w:pPr>
      <w:spacing w:after="0" w:line="240" w:lineRule="auto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E3B2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E3B2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E3B24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210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ibutocomuni@pec.mise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07488-84DB-4673-9208-61AD8097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Padua</dc:creator>
  <cp:lastModifiedBy>Franco Acquaviva</cp:lastModifiedBy>
  <cp:revision>3</cp:revision>
  <cp:lastPrinted>2020-09-02T08:33:00Z</cp:lastPrinted>
  <dcterms:created xsi:type="dcterms:W3CDTF">2021-07-19T12:15:00Z</dcterms:created>
  <dcterms:modified xsi:type="dcterms:W3CDTF">2021-07-19T12:16:00Z</dcterms:modified>
</cp:coreProperties>
</file>