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6198" w14:textId="51637011" w:rsidR="00AC22A2" w:rsidRDefault="00B47436" w:rsidP="00F119C3">
      <w:pPr>
        <w:spacing w:after="0"/>
        <w:jc w:val="right"/>
        <w:rPr>
          <w:rFonts w:ascii="Times New Roman" w:hAnsi="Times New Roman"/>
          <w:b/>
          <w:i/>
          <w:smallCaps/>
          <w:sz w:val="24"/>
        </w:rPr>
      </w:pPr>
      <w:r>
        <w:rPr>
          <w:rFonts w:ascii="Times New Roman" w:hAnsi="Times New Roman"/>
          <w:b/>
          <w:i/>
          <w:smallCaps/>
          <w:sz w:val="24"/>
        </w:rPr>
        <w:t xml:space="preserve">Allegato n. </w:t>
      </w:r>
      <w:r w:rsidR="00E63A31">
        <w:rPr>
          <w:rFonts w:ascii="Times New Roman" w:hAnsi="Times New Roman"/>
          <w:b/>
          <w:i/>
          <w:smallCaps/>
          <w:sz w:val="24"/>
        </w:rPr>
        <w:t>2</w:t>
      </w:r>
      <w:r w:rsidR="005473E4">
        <w:rPr>
          <w:rFonts w:ascii="Times New Roman" w:hAnsi="Times New Roman"/>
          <w:b/>
          <w:i/>
          <w:smallCaps/>
          <w:sz w:val="24"/>
        </w:rPr>
        <w:t>5</w:t>
      </w:r>
    </w:p>
    <w:p w14:paraId="2B2025AE" w14:textId="77777777" w:rsidR="0085546B" w:rsidRPr="00AB3F3A" w:rsidRDefault="0085546B" w:rsidP="0085546B">
      <w:pPr>
        <w:autoSpaceDE w:val="0"/>
        <w:autoSpaceDN w:val="0"/>
        <w:adjustRightInd w:val="0"/>
        <w:jc w:val="right"/>
        <w:rPr>
          <w:rFonts w:ascii="Times New Roman" w:hAnsi="Times New Roman"/>
          <w:bCs/>
          <w:i/>
          <w:iCs/>
          <w:lang w:eastAsia="it-IT"/>
        </w:rPr>
      </w:pPr>
      <w:r w:rsidRPr="00AB3F3A">
        <w:rPr>
          <w:rFonts w:ascii="Times New Roman" w:hAnsi="Times New Roman"/>
          <w:bCs/>
          <w:i/>
          <w:iCs/>
          <w:lang w:eastAsia="it-IT"/>
        </w:rPr>
        <w:t>Accordi per l’innovazione nella filiera del settore automotive</w:t>
      </w:r>
    </w:p>
    <w:p w14:paraId="6ECF1051" w14:textId="77777777" w:rsidR="0085546B" w:rsidRPr="006B76D2" w:rsidRDefault="0085546B" w:rsidP="00AC22A2">
      <w:pPr>
        <w:jc w:val="right"/>
        <w:rPr>
          <w:rFonts w:ascii="Times New Roman" w:hAnsi="Times New Roman"/>
          <w:b/>
          <w:i/>
          <w:smallCaps/>
          <w:sz w:val="24"/>
        </w:rPr>
      </w:pPr>
    </w:p>
    <w:p w14:paraId="5637D49E" w14:textId="4A203839" w:rsidR="00B34A34" w:rsidRDefault="00B34A34" w:rsidP="003D0540">
      <w:pPr>
        <w:jc w:val="center"/>
        <w:rPr>
          <w:rFonts w:ascii="Times New Roman" w:hAnsi="Times New Roman" w:cs="Times New Roman"/>
          <w:sz w:val="24"/>
          <w:szCs w:val="24"/>
        </w:rPr>
      </w:pPr>
      <w:r w:rsidRPr="00B34A34">
        <w:rPr>
          <w:rFonts w:ascii="Times New Roman" w:hAnsi="Times New Roman" w:cs="Times New Roman"/>
          <w:b/>
          <w:sz w:val="24"/>
          <w:szCs w:val="24"/>
        </w:rPr>
        <w:t xml:space="preserve">ELENCO DEGLI ONERI INFORMATIVI PREVISTI DAL DECRETO MINISTERIALE </w:t>
      </w:r>
      <w:r w:rsidR="00A06DAE">
        <w:rPr>
          <w:rFonts w:ascii="Times New Roman" w:hAnsi="Times New Roman" w:cs="Times New Roman"/>
          <w:b/>
          <w:sz w:val="24"/>
          <w:szCs w:val="24"/>
        </w:rPr>
        <w:t>31 DICEMBRE 2021</w:t>
      </w:r>
      <w:r w:rsidRPr="00B34A34">
        <w:rPr>
          <w:rFonts w:ascii="Times New Roman" w:hAnsi="Times New Roman" w:cs="Times New Roman"/>
          <w:b/>
          <w:sz w:val="24"/>
          <w:szCs w:val="24"/>
        </w:rPr>
        <w:t xml:space="preserve"> E DAL</w:t>
      </w:r>
      <w:r>
        <w:rPr>
          <w:rFonts w:ascii="Times New Roman" w:hAnsi="Times New Roman" w:cs="Times New Roman"/>
          <w:b/>
          <w:sz w:val="24"/>
          <w:szCs w:val="24"/>
        </w:rPr>
        <w:t xml:space="preserve"> PRESENTE DECRETO DIRETTORIALE</w:t>
      </w:r>
    </w:p>
    <w:p w14:paraId="36E4876B" w14:textId="77777777" w:rsidR="00B34A34" w:rsidRPr="003D0540" w:rsidRDefault="00B34A34" w:rsidP="003D0540">
      <w:pPr>
        <w:jc w:val="center"/>
        <w:rPr>
          <w:rFonts w:ascii="Times New Roman" w:hAnsi="Times New Roman" w:cs="Times New Roman"/>
          <w:sz w:val="12"/>
          <w:szCs w:val="12"/>
        </w:rPr>
      </w:pPr>
    </w:p>
    <w:p w14:paraId="782BDB6D" w14:textId="77777777" w:rsidR="003B4BD3" w:rsidRDefault="00B34A34" w:rsidP="003D0540">
      <w:pPr>
        <w:rPr>
          <w:rFonts w:ascii="Times New Roman" w:hAnsi="Times New Roman" w:cs="Times New Roman"/>
          <w:sz w:val="24"/>
          <w:szCs w:val="24"/>
        </w:rPr>
      </w:pPr>
      <w:r>
        <w:rPr>
          <w:rFonts w:ascii="Times New Roman" w:hAnsi="Times New Roman" w:cs="Times New Roman"/>
          <w:sz w:val="24"/>
          <w:szCs w:val="24"/>
        </w:rPr>
        <w:t>ONERI INTRODOTTI</w:t>
      </w:r>
      <w:r>
        <w:rPr>
          <w:rStyle w:val="Rimandonotaapidipagina"/>
          <w:rFonts w:ascii="Times New Roman" w:hAnsi="Times New Roman" w:cs="Times New Roman"/>
          <w:sz w:val="24"/>
          <w:szCs w:val="24"/>
        </w:rPr>
        <w:footnoteReference w:id="1"/>
      </w:r>
    </w:p>
    <w:tbl>
      <w:tblPr>
        <w:tblStyle w:val="Grigliatabella"/>
        <w:tblW w:w="0" w:type="auto"/>
        <w:tblLook w:val="04A0" w:firstRow="1" w:lastRow="0" w:firstColumn="1" w:lastColumn="0" w:noHBand="0" w:noVBand="1"/>
      </w:tblPr>
      <w:tblGrid>
        <w:gridCol w:w="3397"/>
        <w:gridCol w:w="1982"/>
        <w:gridCol w:w="3263"/>
        <w:gridCol w:w="986"/>
      </w:tblGrid>
      <w:tr w:rsidR="00053B6C" w:rsidRPr="003F784C" w14:paraId="6C7EA199" w14:textId="77777777" w:rsidTr="009F1B9F">
        <w:trPr>
          <w:trHeight w:val="454"/>
        </w:trPr>
        <w:tc>
          <w:tcPr>
            <w:tcW w:w="9628" w:type="dxa"/>
            <w:gridSpan w:val="4"/>
            <w:vAlign w:val="center"/>
          </w:tcPr>
          <w:p w14:paraId="458DD058" w14:textId="047313BA" w:rsidR="00053B6C" w:rsidRPr="003F784C" w:rsidRDefault="003F784C" w:rsidP="009F1B9F">
            <w:pPr>
              <w:pStyle w:val="Paragrafoelenco"/>
              <w:numPr>
                <w:ilvl w:val="0"/>
                <w:numId w:val="1"/>
              </w:numPr>
              <w:ind w:left="313" w:hanging="313"/>
              <w:rPr>
                <w:rFonts w:ascii="Times New Roman" w:hAnsi="Times New Roman" w:cs="Times New Roman"/>
                <w:sz w:val="24"/>
                <w:szCs w:val="24"/>
              </w:rPr>
            </w:pPr>
            <w:r w:rsidRPr="003F784C">
              <w:rPr>
                <w:rFonts w:ascii="Times New Roman" w:hAnsi="Times New Roman" w:cs="Times New Roman"/>
                <w:b/>
                <w:sz w:val="24"/>
                <w:szCs w:val="24"/>
              </w:rPr>
              <w:t>Domanda di agevolazione</w:t>
            </w:r>
          </w:p>
        </w:tc>
      </w:tr>
      <w:tr w:rsidR="00CB79EB" w:rsidRPr="003F784C" w14:paraId="2D734979" w14:textId="77777777" w:rsidTr="009F1B9F">
        <w:trPr>
          <w:trHeight w:val="340"/>
        </w:trPr>
        <w:tc>
          <w:tcPr>
            <w:tcW w:w="3397" w:type="dxa"/>
            <w:vAlign w:val="center"/>
          </w:tcPr>
          <w:p w14:paraId="510A5E6C" w14:textId="77777777" w:rsidR="00CB79EB" w:rsidRPr="003F784C" w:rsidRDefault="00CB79EB" w:rsidP="009F1B9F">
            <w:pPr>
              <w:rPr>
                <w:rFonts w:ascii="Times New Roman" w:hAnsi="Times New Roman" w:cs="Times New Roman"/>
                <w:sz w:val="24"/>
                <w:szCs w:val="24"/>
              </w:rPr>
            </w:pPr>
            <w:r w:rsidRPr="003F784C">
              <w:rPr>
                <w:rFonts w:ascii="Times New Roman" w:hAnsi="Times New Roman" w:cs="Times New Roman"/>
                <w:sz w:val="24"/>
                <w:szCs w:val="24"/>
              </w:rPr>
              <w:t>Riferimento normativo interno</w:t>
            </w:r>
          </w:p>
        </w:tc>
        <w:tc>
          <w:tcPr>
            <w:tcW w:w="6231" w:type="dxa"/>
            <w:gridSpan w:val="3"/>
            <w:vAlign w:val="center"/>
          </w:tcPr>
          <w:p w14:paraId="15D5282F" w14:textId="43F37B3E" w:rsidR="00CB79EB" w:rsidRPr="003F784C" w:rsidRDefault="000B2462" w:rsidP="009E0075">
            <w:pPr>
              <w:rPr>
                <w:rFonts w:ascii="Times New Roman" w:hAnsi="Times New Roman" w:cs="Times New Roman"/>
                <w:sz w:val="24"/>
                <w:szCs w:val="24"/>
              </w:rPr>
            </w:pPr>
            <w:r>
              <w:rPr>
                <w:rFonts w:ascii="Times New Roman" w:hAnsi="Times New Roman" w:cs="Times New Roman"/>
                <w:sz w:val="24"/>
                <w:szCs w:val="24"/>
              </w:rPr>
              <w:t>Decreto direttoriale</w:t>
            </w:r>
            <w:r w:rsidR="005A6564" w:rsidRPr="003F784C">
              <w:rPr>
                <w:rFonts w:ascii="Times New Roman" w:hAnsi="Times New Roman" w:cs="Times New Roman"/>
                <w:sz w:val="24"/>
                <w:szCs w:val="24"/>
              </w:rPr>
              <w:t xml:space="preserve">, art. </w:t>
            </w:r>
            <w:r w:rsidR="008F0C66">
              <w:rPr>
                <w:rFonts w:ascii="Times New Roman" w:hAnsi="Times New Roman" w:cs="Times New Roman"/>
                <w:sz w:val="24"/>
                <w:szCs w:val="24"/>
              </w:rPr>
              <w:t>4</w:t>
            </w:r>
            <w:r w:rsidR="008F0C66" w:rsidRPr="003F784C">
              <w:rPr>
                <w:rFonts w:ascii="Times New Roman" w:hAnsi="Times New Roman" w:cs="Times New Roman"/>
                <w:sz w:val="24"/>
                <w:szCs w:val="24"/>
              </w:rPr>
              <w:t xml:space="preserve"> </w:t>
            </w:r>
            <w:r w:rsidR="005A6564" w:rsidRPr="003F784C">
              <w:rPr>
                <w:rFonts w:ascii="Times New Roman" w:hAnsi="Times New Roman" w:cs="Times New Roman"/>
                <w:sz w:val="24"/>
                <w:szCs w:val="24"/>
              </w:rPr>
              <w:t xml:space="preserve">e allegati </w:t>
            </w:r>
            <w:r w:rsidR="008F0C66">
              <w:rPr>
                <w:rFonts w:ascii="Times New Roman" w:hAnsi="Times New Roman" w:cs="Times New Roman"/>
                <w:sz w:val="24"/>
                <w:szCs w:val="24"/>
              </w:rPr>
              <w:t>2</w:t>
            </w:r>
            <w:r w:rsidR="008F0C66" w:rsidRPr="003F784C">
              <w:rPr>
                <w:rFonts w:ascii="Times New Roman" w:hAnsi="Times New Roman" w:cs="Times New Roman"/>
                <w:sz w:val="24"/>
                <w:szCs w:val="24"/>
              </w:rPr>
              <w:t xml:space="preserve"> </w:t>
            </w:r>
            <w:r w:rsidR="005A6564" w:rsidRPr="003F784C">
              <w:rPr>
                <w:rFonts w:ascii="Times New Roman" w:hAnsi="Times New Roman" w:cs="Times New Roman"/>
                <w:sz w:val="24"/>
                <w:szCs w:val="24"/>
              </w:rPr>
              <w:t xml:space="preserve">e </w:t>
            </w:r>
            <w:r w:rsidR="008F0C66">
              <w:rPr>
                <w:rFonts w:ascii="Times New Roman" w:hAnsi="Times New Roman" w:cs="Times New Roman"/>
                <w:sz w:val="24"/>
                <w:szCs w:val="24"/>
              </w:rPr>
              <w:t>3</w:t>
            </w:r>
          </w:p>
        </w:tc>
      </w:tr>
      <w:tr w:rsidR="00053B6C" w:rsidRPr="003F784C" w14:paraId="614E02E4" w14:textId="77777777" w:rsidTr="009F1B9F">
        <w:trPr>
          <w:trHeight w:val="340"/>
        </w:trPr>
        <w:tc>
          <w:tcPr>
            <w:tcW w:w="3397" w:type="dxa"/>
            <w:vAlign w:val="center"/>
          </w:tcPr>
          <w:p w14:paraId="3AD67BDA" w14:textId="77777777" w:rsidR="00053B6C" w:rsidRPr="003F784C" w:rsidRDefault="00053B6C" w:rsidP="009F1B9F">
            <w:pPr>
              <w:rPr>
                <w:rFonts w:ascii="Times New Roman" w:hAnsi="Times New Roman" w:cs="Times New Roman"/>
                <w:sz w:val="24"/>
                <w:szCs w:val="24"/>
              </w:rPr>
            </w:pPr>
            <w:r w:rsidRPr="003F784C">
              <w:rPr>
                <w:rFonts w:ascii="Times New Roman" w:hAnsi="Times New Roman" w:cs="Times New Roman"/>
                <w:sz w:val="24"/>
                <w:szCs w:val="24"/>
              </w:rPr>
              <w:t>Comunicazione o dichiarazione</w:t>
            </w:r>
          </w:p>
        </w:tc>
        <w:tc>
          <w:tcPr>
            <w:tcW w:w="1982" w:type="dxa"/>
            <w:vAlign w:val="center"/>
          </w:tcPr>
          <w:p w14:paraId="515A2C51" w14:textId="77777777" w:rsidR="00053B6C" w:rsidRPr="003F784C" w:rsidRDefault="00053B6C" w:rsidP="009F1B9F">
            <w:pPr>
              <w:jc w:val="center"/>
              <w:rPr>
                <w:rFonts w:ascii="Times New Roman" w:hAnsi="Times New Roman" w:cs="Times New Roman"/>
                <w:sz w:val="24"/>
                <w:szCs w:val="24"/>
              </w:rPr>
            </w:pPr>
            <w:r w:rsidRPr="003F784C">
              <w:rPr>
                <w:rFonts w:ascii="Times New Roman" w:hAnsi="Times New Roman" w:cs="Times New Roman"/>
                <w:sz w:val="24"/>
                <w:szCs w:val="24"/>
              </w:rPr>
              <w:t>Domanda</w:t>
            </w:r>
          </w:p>
        </w:tc>
        <w:tc>
          <w:tcPr>
            <w:tcW w:w="3263" w:type="dxa"/>
            <w:vAlign w:val="center"/>
          </w:tcPr>
          <w:p w14:paraId="0B62FC44" w14:textId="77777777" w:rsidR="00053B6C" w:rsidRPr="003F784C" w:rsidRDefault="00053B6C" w:rsidP="009F1B9F">
            <w:pPr>
              <w:jc w:val="center"/>
              <w:rPr>
                <w:rFonts w:ascii="Times New Roman" w:hAnsi="Times New Roman" w:cs="Times New Roman"/>
                <w:sz w:val="24"/>
                <w:szCs w:val="24"/>
              </w:rPr>
            </w:pPr>
            <w:r w:rsidRPr="003F784C">
              <w:rPr>
                <w:rFonts w:ascii="Times New Roman" w:hAnsi="Times New Roman" w:cs="Times New Roman"/>
                <w:sz w:val="24"/>
                <w:szCs w:val="24"/>
              </w:rPr>
              <w:t>Documentazione da conservare</w:t>
            </w:r>
          </w:p>
        </w:tc>
        <w:tc>
          <w:tcPr>
            <w:tcW w:w="986" w:type="dxa"/>
            <w:vAlign w:val="center"/>
          </w:tcPr>
          <w:p w14:paraId="6F747233" w14:textId="77777777" w:rsidR="00053B6C" w:rsidRPr="003F784C" w:rsidRDefault="00053B6C" w:rsidP="009F1B9F">
            <w:pPr>
              <w:jc w:val="center"/>
              <w:rPr>
                <w:rFonts w:ascii="Times New Roman" w:hAnsi="Times New Roman" w:cs="Times New Roman"/>
                <w:sz w:val="24"/>
                <w:szCs w:val="24"/>
              </w:rPr>
            </w:pPr>
            <w:r w:rsidRPr="003F784C">
              <w:rPr>
                <w:rFonts w:ascii="Times New Roman" w:hAnsi="Times New Roman" w:cs="Times New Roman"/>
                <w:sz w:val="24"/>
                <w:szCs w:val="24"/>
              </w:rPr>
              <w:t>Altro</w:t>
            </w:r>
          </w:p>
        </w:tc>
      </w:tr>
    </w:tbl>
    <w:p w14:paraId="08D1C21E" w14:textId="77777777" w:rsidR="00053B6C" w:rsidRPr="003F784C" w:rsidRDefault="00053B6C" w:rsidP="003B4BD3">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4"/>
        <w:gridCol w:w="283"/>
        <w:gridCol w:w="283"/>
        <w:gridCol w:w="283"/>
        <w:gridCol w:w="283"/>
        <w:gridCol w:w="283"/>
        <w:gridCol w:w="227"/>
        <w:gridCol w:w="334"/>
      </w:tblGrid>
      <w:tr w:rsidR="000465B8" w14:paraId="174CB175" w14:textId="77777777" w:rsidTr="009F1637">
        <w:tc>
          <w:tcPr>
            <w:tcW w:w="334" w:type="dxa"/>
            <w:tcBorders>
              <w:bottom w:val="single" w:sz="4" w:space="0" w:color="auto"/>
            </w:tcBorders>
          </w:tcPr>
          <w:p w14:paraId="7210B1D7" w14:textId="77777777" w:rsidR="00053B6C" w:rsidRPr="003F784C" w:rsidRDefault="00053B6C" w:rsidP="00FC37F5">
            <w:pPr>
              <w:jc w:val="both"/>
              <w:rPr>
                <w:rFonts w:ascii="Times New Roman" w:hAnsi="Times New Roman" w:cs="Times New Roman"/>
                <w:sz w:val="24"/>
                <w:szCs w:val="24"/>
              </w:rPr>
            </w:pPr>
          </w:p>
        </w:tc>
        <w:tc>
          <w:tcPr>
            <w:tcW w:w="1523" w:type="dxa"/>
            <w:tcBorders>
              <w:top w:val="nil"/>
              <w:bottom w:val="nil"/>
              <w:right w:val="nil"/>
            </w:tcBorders>
          </w:tcPr>
          <w:p w14:paraId="0583871C" w14:textId="77777777" w:rsidR="00053B6C" w:rsidRPr="003F784C" w:rsidRDefault="00053B6C" w:rsidP="00FC37F5">
            <w:pPr>
              <w:jc w:val="both"/>
              <w:rPr>
                <w:rFonts w:ascii="Times New Roman" w:hAnsi="Times New Roman" w:cs="Times New Roman"/>
                <w:sz w:val="24"/>
                <w:szCs w:val="24"/>
              </w:rPr>
            </w:pPr>
          </w:p>
        </w:tc>
        <w:tc>
          <w:tcPr>
            <w:tcW w:w="850" w:type="dxa"/>
            <w:tcBorders>
              <w:top w:val="nil"/>
              <w:left w:val="nil"/>
              <w:bottom w:val="nil"/>
            </w:tcBorders>
          </w:tcPr>
          <w:p w14:paraId="21E2F658" w14:textId="77777777" w:rsidR="00053B6C" w:rsidRPr="003F784C" w:rsidRDefault="00053B6C" w:rsidP="00FC37F5">
            <w:pPr>
              <w:jc w:val="both"/>
              <w:rPr>
                <w:rFonts w:ascii="Times New Roman" w:hAnsi="Times New Roman" w:cs="Times New Roman"/>
                <w:sz w:val="24"/>
                <w:szCs w:val="24"/>
              </w:rPr>
            </w:pPr>
          </w:p>
        </w:tc>
        <w:tc>
          <w:tcPr>
            <w:tcW w:w="336" w:type="dxa"/>
            <w:tcBorders>
              <w:bottom w:val="single" w:sz="4" w:space="0" w:color="auto"/>
            </w:tcBorders>
            <w:vAlign w:val="center"/>
          </w:tcPr>
          <w:p w14:paraId="1B115826" w14:textId="77777777" w:rsidR="00053B6C" w:rsidRDefault="000C62B5" w:rsidP="009F1637">
            <w:pPr>
              <w:rPr>
                <w:rFonts w:ascii="Times New Roman" w:hAnsi="Times New Roman" w:cs="Times New Roman"/>
                <w:sz w:val="24"/>
                <w:szCs w:val="24"/>
              </w:rPr>
            </w:pPr>
            <w:r w:rsidRPr="003F784C">
              <w:rPr>
                <w:rFonts w:ascii="Times New Roman" w:hAnsi="Times New Roman" w:cs="Times New Roman"/>
                <w:sz w:val="24"/>
                <w:szCs w:val="24"/>
              </w:rPr>
              <w:t>x</w:t>
            </w:r>
          </w:p>
        </w:tc>
        <w:tc>
          <w:tcPr>
            <w:tcW w:w="2438" w:type="dxa"/>
            <w:tcBorders>
              <w:top w:val="nil"/>
              <w:bottom w:val="nil"/>
              <w:right w:val="single" w:sz="4" w:space="0" w:color="auto"/>
            </w:tcBorders>
          </w:tcPr>
          <w:p w14:paraId="036F7CE7" w14:textId="77777777" w:rsidR="00053B6C" w:rsidRDefault="00053B6C" w:rsidP="00FC37F5">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67176E40" w14:textId="77777777" w:rsidR="00053B6C" w:rsidRDefault="00053B6C" w:rsidP="00FC37F5">
            <w:pPr>
              <w:jc w:val="both"/>
              <w:rPr>
                <w:rFonts w:ascii="Times New Roman" w:hAnsi="Times New Roman" w:cs="Times New Roman"/>
                <w:sz w:val="24"/>
                <w:szCs w:val="24"/>
              </w:rPr>
            </w:pPr>
          </w:p>
        </w:tc>
        <w:tc>
          <w:tcPr>
            <w:tcW w:w="283" w:type="dxa"/>
            <w:tcBorders>
              <w:top w:val="nil"/>
              <w:bottom w:val="nil"/>
              <w:right w:val="nil"/>
            </w:tcBorders>
          </w:tcPr>
          <w:p w14:paraId="08ED8045" w14:textId="77777777" w:rsidR="00053B6C" w:rsidRDefault="00053B6C" w:rsidP="00FC37F5">
            <w:pPr>
              <w:jc w:val="both"/>
              <w:rPr>
                <w:rFonts w:ascii="Times New Roman" w:hAnsi="Times New Roman" w:cs="Times New Roman"/>
                <w:sz w:val="24"/>
                <w:szCs w:val="24"/>
              </w:rPr>
            </w:pPr>
          </w:p>
        </w:tc>
        <w:tc>
          <w:tcPr>
            <w:tcW w:w="283" w:type="dxa"/>
            <w:tcBorders>
              <w:top w:val="nil"/>
              <w:left w:val="nil"/>
              <w:bottom w:val="nil"/>
              <w:right w:val="nil"/>
            </w:tcBorders>
          </w:tcPr>
          <w:p w14:paraId="1A5E8394" w14:textId="77777777" w:rsidR="00053B6C" w:rsidRDefault="00053B6C" w:rsidP="00FC37F5">
            <w:pPr>
              <w:jc w:val="both"/>
              <w:rPr>
                <w:rFonts w:ascii="Times New Roman" w:hAnsi="Times New Roman" w:cs="Times New Roman"/>
                <w:sz w:val="24"/>
                <w:szCs w:val="24"/>
              </w:rPr>
            </w:pPr>
          </w:p>
        </w:tc>
        <w:tc>
          <w:tcPr>
            <w:tcW w:w="283" w:type="dxa"/>
            <w:tcBorders>
              <w:top w:val="nil"/>
              <w:left w:val="nil"/>
              <w:bottom w:val="nil"/>
              <w:right w:val="nil"/>
            </w:tcBorders>
          </w:tcPr>
          <w:p w14:paraId="36EA7432" w14:textId="77777777" w:rsidR="00053B6C" w:rsidRDefault="00053B6C" w:rsidP="00FC37F5">
            <w:pPr>
              <w:jc w:val="both"/>
              <w:rPr>
                <w:rFonts w:ascii="Times New Roman" w:hAnsi="Times New Roman" w:cs="Times New Roman"/>
                <w:sz w:val="24"/>
                <w:szCs w:val="24"/>
              </w:rPr>
            </w:pPr>
          </w:p>
        </w:tc>
        <w:tc>
          <w:tcPr>
            <w:tcW w:w="283" w:type="dxa"/>
            <w:tcBorders>
              <w:top w:val="nil"/>
              <w:left w:val="nil"/>
              <w:bottom w:val="nil"/>
              <w:right w:val="nil"/>
            </w:tcBorders>
          </w:tcPr>
          <w:p w14:paraId="5B787B2D" w14:textId="77777777" w:rsidR="00053B6C" w:rsidRDefault="00053B6C" w:rsidP="00FC37F5">
            <w:pPr>
              <w:jc w:val="both"/>
              <w:rPr>
                <w:rFonts w:ascii="Times New Roman" w:hAnsi="Times New Roman" w:cs="Times New Roman"/>
                <w:sz w:val="24"/>
                <w:szCs w:val="24"/>
              </w:rPr>
            </w:pPr>
          </w:p>
        </w:tc>
        <w:tc>
          <w:tcPr>
            <w:tcW w:w="283" w:type="dxa"/>
            <w:tcBorders>
              <w:top w:val="nil"/>
              <w:left w:val="nil"/>
              <w:bottom w:val="nil"/>
              <w:right w:val="nil"/>
            </w:tcBorders>
          </w:tcPr>
          <w:p w14:paraId="381A6575" w14:textId="77777777" w:rsidR="00053B6C" w:rsidRDefault="00053B6C" w:rsidP="00FC37F5">
            <w:pPr>
              <w:jc w:val="both"/>
              <w:rPr>
                <w:rFonts w:ascii="Times New Roman" w:hAnsi="Times New Roman" w:cs="Times New Roman"/>
                <w:sz w:val="24"/>
                <w:szCs w:val="24"/>
              </w:rPr>
            </w:pPr>
          </w:p>
        </w:tc>
        <w:tc>
          <w:tcPr>
            <w:tcW w:w="227" w:type="dxa"/>
            <w:tcBorders>
              <w:top w:val="nil"/>
              <w:left w:val="nil"/>
              <w:bottom w:val="nil"/>
            </w:tcBorders>
          </w:tcPr>
          <w:p w14:paraId="67B319DC" w14:textId="77777777" w:rsidR="00053B6C" w:rsidRDefault="00053B6C" w:rsidP="00FC37F5">
            <w:pPr>
              <w:jc w:val="both"/>
              <w:rPr>
                <w:rFonts w:ascii="Times New Roman" w:hAnsi="Times New Roman" w:cs="Times New Roman"/>
                <w:sz w:val="24"/>
                <w:szCs w:val="24"/>
              </w:rPr>
            </w:pPr>
          </w:p>
        </w:tc>
        <w:tc>
          <w:tcPr>
            <w:tcW w:w="334" w:type="dxa"/>
            <w:tcBorders>
              <w:bottom w:val="single" w:sz="4" w:space="0" w:color="auto"/>
            </w:tcBorders>
          </w:tcPr>
          <w:p w14:paraId="5CF3FD63" w14:textId="77777777" w:rsidR="00053B6C" w:rsidRDefault="00053B6C" w:rsidP="00FC37F5">
            <w:pPr>
              <w:jc w:val="both"/>
              <w:rPr>
                <w:rFonts w:ascii="Times New Roman" w:hAnsi="Times New Roman" w:cs="Times New Roman"/>
                <w:sz w:val="24"/>
                <w:szCs w:val="24"/>
              </w:rPr>
            </w:pPr>
          </w:p>
        </w:tc>
      </w:tr>
    </w:tbl>
    <w:p w14:paraId="74409DF5" w14:textId="77777777" w:rsidR="00053B6C" w:rsidRDefault="00053B6C" w:rsidP="00CB79EB">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FB2CCF" w14:paraId="31DFAEDA" w14:textId="77777777" w:rsidTr="00952C15">
        <w:tc>
          <w:tcPr>
            <w:tcW w:w="9628" w:type="dxa"/>
          </w:tcPr>
          <w:p w14:paraId="6DF8B2A4" w14:textId="77777777" w:rsidR="00FB2CCF" w:rsidRPr="00C50BD5" w:rsidRDefault="00FB2CCF" w:rsidP="00692A24">
            <w:pPr>
              <w:spacing w:before="60" w:after="60"/>
              <w:jc w:val="both"/>
              <w:rPr>
                <w:rFonts w:ascii="Times New Roman" w:hAnsi="Times New Roman" w:cs="Times New Roman"/>
                <w:i/>
                <w:sz w:val="24"/>
                <w:szCs w:val="24"/>
              </w:rPr>
            </w:pPr>
            <w:r w:rsidRPr="00C50BD5">
              <w:rPr>
                <w:rFonts w:ascii="Times New Roman" w:hAnsi="Times New Roman" w:cs="Times New Roman"/>
                <w:i/>
                <w:sz w:val="24"/>
                <w:szCs w:val="24"/>
              </w:rPr>
              <w:t>Che cosa cambia per l’impresa</w:t>
            </w:r>
          </w:p>
          <w:p w14:paraId="1A6BA511" w14:textId="6F8E357E" w:rsidR="003F784C" w:rsidRDefault="003F784C" w:rsidP="003F784C">
            <w:pPr>
              <w:spacing w:after="120"/>
              <w:jc w:val="both"/>
              <w:rPr>
                <w:rFonts w:ascii="Times New Roman" w:eastAsia="Times New Roman" w:hAnsi="Times New Roman" w:cs="Times New Roman"/>
                <w:sz w:val="24"/>
                <w:szCs w:val="24"/>
                <w:u w:val="single"/>
              </w:rPr>
            </w:pPr>
            <w:r w:rsidRPr="003F784C">
              <w:rPr>
                <w:rFonts w:ascii="Times New Roman" w:eastAsia="Times New Roman" w:hAnsi="Times New Roman" w:cs="Times New Roman"/>
                <w:sz w:val="24"/>
                <w:szCs w:val="24"/>
              </w:rPr>
              <w:t xml:space="preserve">Ai fini dell’accesso alle agevolazioni finanziarie previste dal </w:t>
            </w:r>
            <w:r w:rsidRPr="003F784C">
              <w:rPr>
                <w:rFonts w:ascii="Times New Roman" w:eastAsia="Times New Roman" w:hAnsi="Times New Roman" w:cs="Times New Roman"/>
                <w:i/>
                <w:iCs/>
                <w:sz w:val="24"/>
                <w:szCs w:val="24"/>
              </w:rPr>
              <w:t>decreto</w:t>
            </w:r>
            <w:r w:rsidRPr="003F784C">
              <w:rPr>
                <w:rFonts w:ascii="Times New Roman" w:eastAsia="Times New Roman" w:hAnsi="Times New Roman" w:cs="Times New Roman"/>
                <w:sz w:val="24"/>
                <w:szCs w:val="24"/>
              </w:rPr>
              <w:t>, i soggetti proponenti sono tenuti a presentare, secondo le modalità e nei termini indicati al</w:t>
            </w:r>
            <w:r w:rsidR="003F686A">
              <w:rPr>
                <w:rFonts w:ascii="Times New Roman" w:eastAsia="Times New Roman" w:hAnsi="Times New Roman" w:cs="Times New Roman"/>
                <w:sz w:val="24"/>
                <w:szCs w:val="24"/>
              </w:rPr>
              <w:t>l’articolo 4,</w:t>
            </w:r>
            <w:r w:rsidRPr="003F784C">
              <w:rPr>
                <w:rFonts w:ascii="Times New Roman" w:eastAsia="Times New Roman" w:hAnsi="Times New Roman" w:cs="Times New Roman"/>
                <w:sz w:val="24"/>
                <w:szCs w:val="24"/>
              </w:rPr>
              <w:t xml:space="preserve"> la domanda di agevolazione, redatta secondo lo schema di cui all’</w:t>
            </w:r>
            <w:r w:rsidRPr="003F784C">
              <w:rPr>
                <w:rFonts w:ascii="Times New Roman" w:eastAsia="Times New Roman" w:hAnsi="Times New Roman" w:cs="Times New Roman"/>
                <w:sz w:val="24"/>
                <w:szCs w:val="24"/>
                <w:u w:val="single"/>
              </w:rPr>
              <w:t xml:space="preserve">allegato n. </w:t>
            </w:r>
            <w:r w:rsidR="003F686A">
              <w:rPr>
                <w:rFonts w:ascii="Times New Roman" w:eastAsia="Times New Roman" w:hAnsi="Times New Roman" w:cs="Times New Roman"/>
                <w:sz w:val="24"/>
                <w:szCs w:val="24"/>
                <w:u w:val="single"/>
              </w:rPr>
              <w:t>2</w:t>
            </w:r>
            <w:r w:rsidRPr="003F784C">
              <w:rPr>
                <w:rFonts w:ascii="Times New Roman" w:eastAsia="Times New Roman" w:hAnsi="Times New Roman" w:cs="Times New Roman"/>
                <w:sz w:val="24"/>
                <w:szCs w:val="24"/>
              </w:rPr>
              <w:t>, unitamente alla documentazione elencata all’</w:t>
            </w:r>
            <w:r w:rsidRPr="003F784C">
              <w:rPr>
                <w:rFonts w:ascii="Times New Roman" w:eastAsia="Times New Roman" w:hAnsi="Times New Roman" w:cs="Times New Roman"/>
                <w:sz w:val="24"/>
                <w:szCs w:val="24"/>
                <w:u w:val="single"/>
              </w:rPr>
              <w:t xml:space="preserve">allegato n. </w:t>
            </w:r>
            <w:r w:rsidR="003F686A">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w:t>
            </w:r>
          </w:p>
          <w:p w14:paraId="4159ECD6" w14:textId="4B247A1F" w:rsidR="00751147" w:rsidRPr="003F784C" w:rsidRDefault="003F784C" w:rsidP="003F784C">
            <w:pPr>
              <w:spacing w:after="120"/>
              <w:jc w:val="both"/>
              <w:rPr>
                <w:rFonts w:ascii="Times New Roman" w:eastAsia="Times New Roman" w:hAnsi="Times New Roman" w:cs="Times New Roman"/>
                <w:sz w:val="24"/>
                <w:szCs w:val="24"/>
              </w:rPr>
            </w:pPr>
            <w:r w:rsidRPr="003F784C">
              <w:rPr>
                <w:rFonts w:ascii="Times New Roman" w:hAnsi="Times New Roman" w:cs="Times New Roman"/>
                <w:sz w:val="24"/>
                <w:szCs w:val="24"/>
              </w:rPr>
              <w:t>La domanda di agevolazione e</w:t>
            </w:r>
            <w:r>
              <w:rPr>
                <w:rFonts w:ascii="Times New Roman" w:hAnsi="Times New Roman" w:cs="Times New Roman"/>
                <w:sz w:val="24"/>
                <w:szCs w:val="24"/>
              </w:rPr>
              <w:t xml:space="preserve"> la documentazione sopra elencata </w:t>
            </w:r>
            <w:r w:rsidRPr="003F784C">
              <w:rPr>
                <w:rFonts w:ascii="Times New Roman" w:hAnsi="Times New Roman" w:cs="Times New Roman"/>
                <w:sz w:val="24"/>
                <w:szCs w:val="24"/>
              </w:rPr>
              <w:t xml:space="preserve">devono essere redatte e presentate in via esclusivamente telematica dalle ore </w:t>
            </w:r>
            <w:r w:rsidR="001855D5" w:rsidRPr="000B2462">
              <w:rPr>
                <w:rFonts w:ascii="Times New Roman" w:hAnsi="Times New Roman" w:cs="Times New Roman"/>
                <w:sz w:val="24"/>
                <w:szCs w:val="24"/>
              </w:rPr>
              <w:t>9</w:t>
            </w:r>
            <w:r w:rsidRPr="000B2462">
              <w:rPr>
                <w:rFonts w:ascii="Times New Roman" w:hAnsi="Times New Roman" w:cs="Times New Roman"/>
                <w:sz w:val="24"/>
                <w:szCs w:val="24"/>
              </w:rPr>
              <w:t>.00 alle ore 1</w:t>
            </w:r>
            <w:r w:rsidR="001855D5" w:rsidRPr="000B2462">
              <w:rPr>
                <w:rFonts w:ascii="Times New Roman" w:hAnsi="Times New Roman" w:cs="Times New Roman"/>
                <w:sz w:val="24"/>
                <w:szCs w:val="24"/>
              </w:rPr>
              <w:t>8</w:t>
            </w:r>
            <w:r w:rsidRPr="000B2462">
              <w:rPr>
                <w:rFonts w:ascii="Times New Roman" w:hAnsi="Times New Roman" w:cs="Times New Roman"/>
                <w:sz w:val="24"/>
                <w:szCs w:val="24"/>
              </w:rPr>
              <w:t>.00</w:t>
            </w:r>
            <w:r w:rsidRPr="003F784C">
              <w:rPr>
                <w:rFonts w:ascii="Times New Roman" w:hAnsi="Times New Roman" w:cs="Times New Roman"/>
                <w:sz w:val="24"/>
                <w:szCs w:val="24"/>
              </w:rPr>
              <w:t xml:space="preserve"> di tutti i giorni lavorativi, dal lunedì al venerdì, a parti</w:t>
            </w:r>
            <w:r w:rsidRPr="000B2462">
              <w:rPr>
                <w:rFonts w:ascii="Times New Roman" w:hAnsi="Times New Roman" w:cs="Times New Roman"/>
                <w:sz w:val="24"/>
                <w:szCs w:val="24"/>
              </w:rPr>
              <w:t>re dal</w:t>
            </w:r>
            <w:r w:rsidR="000B2462" w:rsidRPr="000B2462">
              <w:rPr>
                <w:rFonts w:ascii="Times New Roman" w:hAnsi="Times New Roman" w:cs="Times New Roman"/>
                <w:sz w:val="24"/>
                <w:szCs w:val="24"/>
              </w:rPr>
              <w:t xml:space="preserve">la data indicata all’articolo </w:t>
            </w:r>
            <w:r w:rsidR="003F686A">
              <w:rPr>
                <w:rFonts w:ascii="Times New Roman" w:hAnsi="Times New Roman" w:cs="Times New Roman"/>
                <w:sz w:val="24"/>
                <w:szCs w:val="24"/>
              </w:rPr>
              <w:t>4</w:t>
            </w:r>
            <w:r w:rsidR="003F686A" w:rsidRPr="000B2462">
              <w:rPr>
                <w:rFonts w:ascii="Times New Roman" w:hAnsi="Times New Roman" w:cs="Times New Roman"/>
                <w:sz w:val="24"/>
                <w:szCs w:val="24"/>
              </w:rPr>
              <w:t xml:space="preserve"> </w:t>
            </w:r>
            <w:r w:rsidR="000B2462" w:rsidRPr="000B2462">
              <w:rPr>
                <w:rFonts w:ascii="Times New Roman" w:hAnsi="Times New Roman" w:cs="Times New Roman"/>
                <w:sz w:val="24"/>
                <w:szCs w:val="24"/>
              </w:rPr>
              <w:t>del decreto direttoriale</w:t>
            </w:r>
            <w:r w:rsidRPr="003F784C">
              <w:rPr>
                <w:rFonts w:ascii="Times New Roman" w:hAnsi="Times New Roman" w:cs="Times New Roman"/>
                <w:sz w:val="24"/>
                <w:szCs w:val="24"/>
              </w:rPr>
              <w:t xml:space="preserve">, pena l’invalidità e l’irricevibilità, utilizzando la procedura disponibile nel sito internet del </w:t>
            </w:r>
            <w:r w:rsidRPr="003F784C">
              <w:rPr>
                <w:rFonts w:ascii="Times New Roman" w:hAnsi="Times New Roman" w:cs="Times New Roman"/>
                <w:i/>
                <w:iCs/>
                <w:sz w:val="24"/>
                <w:szCs w:val="24"/>
              </w:rPr>
              <w:t>Soggetto gestore</w:t>
            </w:r>
            <w:r w:rsidRPr="003F784C">
              <w:rPr>
                <w:rFonts w:ascii="Times New Roman" w:hAnsi="Times New Roman" w:cs="Times New Roman"/>
                <w:sz w:val="24"/>
                <w:szCs w:val="24"/>
              </w:rPr>
              <w:t xml:space="preserve"> (</w:t>
            </w:r>
            <w:hyperlink r:id="rId8" w:history="1">
              <w:r w:rsidRPr="003F784C">
                <w:rPr>
                  <w:rStyle w:val="Collegamentoipertestuale"/>
                  <w:rFonts w:ascii="Times New Roman" w:hAnsi="Times New Roman" w:cs="Times New Roman"/>
                  <w:sz w:val="24"/>
                  <w:szCs w:val="24"/>
                </w:rPr>
                <w:t>https://fondocrescitasostenibile.mcc.it</w:t>
              </w:r>
            </w:hyperlink>
            <w:r w:rsidRPr="003F784C">
              <w:rPr>
                <w:rFonts w:ascii="Times New Roman" w:hAnsi="Times New Roman" w:cs="Times New Roman"/>
                <w:sz w:val="24"/>
                <w:szCs w:val="24"/>
              </w:rPr>
              <w:t xml:space="preserve">) per la richiesta delle agevolazioni a valere sull’intervento “Decreto ministeriale 31 dicembre 2021 – </w:t>
            </w:r>
            <w:r w:rsidR="00EC0806" w:rsidRPr="00983164">
              <w:rPr>
                <w:rFonts w:ascii="Times New Roman" w:hAnsi="Times New Roman" w:cs="Times New Roman"/>
                <w:sz w:val="24"/>
                <w:szCs w:val="24"/>
              </w:rPr>
              <w:t xml:space="preserve">Accordi per l’innovazione per </w:t>
            </w:r>
            <w:proofErr w:type="spellStart"/>
            <w:r w:rsidR="00EC0806" w:rsidRPr="00983164">
              <w:rPr>
                <w:rFonts w:ascii="Times New Roman" w:hAnsi="Times New Roman" w:cs="Times New Roman"/>
                <w:sz w:val="24"/>
                <w:szCs w:val="24"/>
              </w:rPr>
              <w:t>l’automotive</w:t>
            </w:r>
            <w:proofErr w:type="spellEnd"/>
            <w:r w:rsidRPr="003F784C">
              <w:rPr>
                <w:rFonts w:ascii="Times New Roman" w:hAnsi="Times New Roman" w:cs="Times New Roman"/>
                <w:sz w:val="24"/>
                <w:szCs w:val="24"/>
              </w:rPr>
              <w:t>”.</w:t>
            </w:r>
          </w:p>
        </w:tc>
      </w:tr>
    </w:tbl>
    <w:p w14:paraId="6D43A441" w14:textId="77777777" w:rsidR="00CB79EB" w:rsidRDefault="00CB79EB" w:rsidP="00CB79EB">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397"/>
        <w:gridCol w:w="1982"/>
        <w:gridCol w:w="3263"/>
        <w:gridCol w:w="986"/>
      </w:tblGrid>
      <w:tr w:rsidR="006D19A7" w14:paraId="1B0732BB" w14:textId="77777777" w:rsidTr="008615E7">
        <w:trPr>
          <w:trHeight w:val="454"/>
        </w:trPr>
        <w:tc>
          <w:tcPr>
            <w:tcW w:w="9628" w:type="dxa"/>
            <w:gridSpan w:val="4"/>
            <w:vAlign w:val="center"/>
          </w:tcPr>
          <w:p w14:paraId="70A8E933" w14:textId="77777777" w:rsidR="006D19A7" w:rsidRPr="00CB6EA2" w:rsidRDefault="006D19A7" w:rsidP="008615E7">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 xml:space="preserve">Domanda di erogazione </w:t>
            </w:r>
          </w:p>
        </w:tc>
      </w:tr>
      <w:tr w:rsidR="006D19A7" w:rsidRPr="006D19A7" w14:paraId="23889628" w14:textId="77777777" w:rsidTr="008615E7">
        <w:trPr>
          <w:trHeight w:val="340"/>
        </w:trPr>
        <w:tc>
          <w:tcPr>
            <w:tcW w:w="3397" w:type="dxa"/>
            <w:vAlign w:val="center"/>
          </w:tcPr>
          <w:p w14:paraId="7E31E44E" w14:textId="77777777" w:rsidR="006D19A7" w:rsidRDefault="006D19A7" w:rsidP="008615E7">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5B108343" w14:textId="4971E136" w:rsidR="006D19A7" w:rsidRPr="006D19A7" w:rsidRDefault="000B2462" w:rsidP="00C50BD5">
            <w:pPr>
              <w:rPr>
                <w:rFonts w:ascii="Times New Roman" w:hAnsi="Times New Roman" w:cs="Times New Roman"/>
                <w:sz w:val="24"/>
                <w:szCs w:val="24"/>
              </w:rPr>
            </w:pPr>
            <w:r>
              <w:rPr>
                <w:rFonts w:ascii="Times New Roman" w:hAnsi="Times New Roman" w:cs="Times New Roman"/>
                <w:sz w:val="24"/>
                <w:szCs w:val="24"/>
              </w:rPr>
              <w:t>Decreto direttoriale</w:t>
            </w:r>
            <w:r w:rsidR="006D19A7" w:rsidRPr="006D19A7">
              <w:rPr>
                <w:rFonts w:ascii="Times New Roman" w:hAnsi="Times New Roman" w:cs="Times New Roman"/>
                <w:sz w:val="24"/>
                <w:szCs w:val="24"/>
              </w:rPr>
              <w:t>, art</w:t>
            </w:r>
            <w:r w:rsidR="002A365E">
              <w:rPr>
                <w:rFonts w:ascii="Times New Roman" w:hAnsi="Times New Roman" w:cs="Times New Roman"/>
                <w:sz w:val="24"/>
                <w:szCs w:val="24"/>
              </w:rPr>
              <w:t>. 6</w:t>
            </w:r>
          </w:p>
        </w:tc>
      </w:tr>
      <w:tr w:rsidR="006D19A7" w14:paraId="343DDCFC" w14:textId="77777777" w:rsidTr="003D0540">
        <w:trPr>
          <w:trHeight w:val="340"/>
        </w:trPr>
        <w:tc>
          <w:tcPr>
            <w:tcW w:w="3397" w:type="dxa"/>
            <w:vAlign w:val="center"/>
          </w:tcPr>
          <w:p w14:paraId="49F536D3" w14:textId="77777777" w:rsidR="006D19A7" w:rsidRDefault="006D19A7" w:rsidP="003D0540">
            <w:pPr>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vAlign w:val="center"/>
          </w:tcPr>
          <w:p w14:paraId="5F4522A1" w14:textId="77777777" w:rsidR="006D19A7" w:rsidRDefault="006D19A7">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vAlign w:val="center"/>
          </w:tcPr>
          <w:p w14:paraId="7A4E5C7E" w14:textId="77777777" w:rsidR="006D19A7" w:rsidRDefault="006D19A7">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vAlign w:val="center"/>
          </w:tcPr>
          <w:p w14:paraId="2B3F3E18" w14:textId="77777777" w:rsidR="006D19A7" w:rsidRDefault="006D19A7">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44538737" w14:textId="77777777" w:rsidR="006D19A7" w:rsidRPr="00CB79EB" w:rsidRDefault="006D19A7" w:rsidP="006D19A7">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4"/>
        <w:gridCol w:w="283"/>
        <w:gridCol w:w="283"/>
        <w:gridCol w:w="283"/>
        <w:gridCol w:w="283"/>
        <w:gridCol w:w="283"/>
        <w:gridCol w:w="227"/>
        <w:gridCol w:w="334"/>
      </w:tblGrid>
      <w:tr w:rsidR="006D19A7" w14:paraId="297B3B09" w14:textId="77777777" w:rsidTr="008615E7">
        <w:tc>
          <w:tcPr>
            <w:tcW w:w="334" w:type="dxa"/>
            <w:tcBorders>
              <w:bottom w:val="single" w:sz="4" w:space="0" w:color="auto"/>
            </w:tcBorders>
          </w:tcPr>
          <w:p w14:paraId="53771063" w14:textId="77777777" w:rsidR="006D19A7" w:rsidRDefault="006D19A7" w:rsidP="008615E7">
            <w:pPr>
              <w:jc w:val="both"/>
              <w:rPr>
                <w:rFonts w:ascii="Times New Roman" w:hAnsi="Times New Roman" w:cs="Times New Roman"/>
                <w:sz w:val="24"/>
                <w:szCs w:val="24"/>
              </w:rPr>
            </w:pPr>
          </w:p>
        </w:tc>
        <w:tc>
          <w:tcPr>
            <w:tcW w:w="1523" w:type="dxa"/>
            <w:tcBorders>
              <w:top w:val="nil"/>
              <w:bottom w:val="nil"/>
              <w:right w:val="nil"/>
            </w:tcBorders>
          </w:tcPr>
          <w:p w14:paraId="19BC83C7" w14:textId="77777777" w:rsidR="006D19A7" w:rsidRDefault="006D19A7" w:rsidP="008615E7">
            <w:pPr>
              <w:jc w:val="both"/>
              <w:rPr>
                <w:rFonts w:ascii="Times New Roman" w:hAnsi="Times New Roman" w:cs="Times New Roman"/>
                <w:sz w:val="24"/>
                <w:szCs w:val="24"/>
              </w:rPr>
            </w:pPr>
          </w:p>
        </w:tc>
        <w:tc>
          <w:tcPr>
            <w:tcW w:w="850" w:type="dxa"/>
            <w:tcBorders>
              <w:top w:val="nil"/>
              <w:left w:val="nil"/>
              <w:bottom w:val="nil"/>
            </w:tcBorders>
          </w:tcPr>
          <w:p w14:paraId="70182CA7" w14:textId="77777777" w:rsidR="006D19A7" w:rsidRDefault="006D19A7" w:rsidP="008615E7">
            <w:pPr>
              <w:jc w:val="both"/>
              <w:rPr>
                <w:rFonts w:ascii="Times New Roman" w:hAnsi="Times New Roman" w:cs="Times New Roman"/>
                <w:sz w:val="24"/>
                <w:szCs w:val="24"/>
              </w:rPr>
            </w:pPr>
          </w:p>
        </w:tc>
        <w:tc>
          <w:tcPr>
            <w:tcW w:w="336" w:type="dxa"/>
            <w:tcBorders>
              <w:bottom w:val="single" w:sz="4" w:space="0" w:color="auto"/>
            </w:tcBorders>
          </w:tcPr>
          <w:p w14:paraId="6A75E7D2" w14:textId="77777777" w:rsidR="006D19A7" w:rsidRDefault="006D19A7" w:rsidP="008615E7">
            <w:pPr>
              <w:jc w:val="both"/>
              <w:rPr>
                <w:rFonts w:ascii="Times New Roman" w:hAnsi="Times New Roman" w:cs="Times New Roman"/>
                <w:sz w:val="24"/>
                <w:szCs w:val="24"/>
              </w:rPr>
            </w:pPr>
            <w:r>
              <w:rPr>
                <w:rFonts w:ascii="Times New Roman" w:hAnsi="Times New Roman" w:cs="Times New Roman"/>
                <w:sz w:val="24"/>
                <w:szCs w:val="24"/>
              </w:rPr>
              <w:t>x</w:t>
            </w:r>
          </w:p>
        </w:tc>
        <w:tc>
          <w:tcPr>
            <w:tcW w:w="2438" w:type="dxa"/>
            <w:tcBorders>
              <w:top w:val="nil"/>
              <w:bottom w:val="nil"/>
              <w:right w:val="single" w:sz="4" w:space="0" w:color="auto"/>
            </w:tcBorders>
          </w:tcPr>
          <w:p w14:paraId="484B4585" w14:textId="77777777" w:rsidR="006D19A7" w:rsidRDefault="006D19A7" w:rsidP="008615E7">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0AB6DE2E" w14:textId="77777777" w:rsidR="006D19A7" w:rsidRDefault="006D19A7" w:rsidP="008615E7">
            <w:pPr>
              <w:jc w:val="both"/>
              <w:rPr>
                <w:rFonts w:ascii="Times New Roman" w:hAnsi="Times New Roman" w:cs="Times New Roman"/>
                <w:sz w:val="24"/>
                <w:szCs w:val="24"/>
              </w:rPr>
            </w:pPr>
          </w:p>
        </w:tc>
        <w:tc>
          <w:tcPr>
            <w:tcW w:w="283" w:type="dxa"/>
            <w:tcBorders>
              <w:top w:val="nil"/>
              <w:bottom w:val="nil"/>
              <w:right w:val="nil"/>
            </w:tcBorders>
          </w:tcPr>
          <w:p w14:paraId="24763C8A" w14:textId="77777777" w:rsidR="006D19A7" w:rsidRDefault="006D19A7" w:rsidP="008615E7">
            <w:pPr>
              <w:jc w:val="both"/>
              <w:rPr>
                <w:rFonts w:ascii="Times New Roman" w:hAnsi="Times New Roman" w:cs="Times New Roman"/>
                <w:sz w:val="24"/>
                <w:szCs w:val="24"/>
              </w:rPr>
            </w:pPr>
          </w:p>
        </w:tc>
        <w:tc>
          <w:tcPr>
            <w:tcW w:w="283" w:type="dxa"/>
            <w:tcBorders>
              <w:top w:val="nil"/>
              <w:left w:val="nil"/>
              <w:bottom w:val="nil"/>
              <w:right w:val="nil"/>
            </w:tcBorders>
          </w:tcPr>
          <w:p w14:paraId="66FD4BF4" w14:textId="77777777" w:rsidR="006D19A7" w:rsidRDefault="006D19A7" w:rsidP="008615E7">
            <w:pPr>
              <w:jc w:val="both"/>
              <w:rPr>
                <w:rFonts w:ascii="Times New Roman" w:hAnsi="Times New Roman" w:cs="Times New Roman"/>
                <w:sz w:val="24"/>
                <w:szCs w:val="24"/>
              </w:rPr>
            </w:pPr>
          </w:p>
        </w:tc>
        <w:tc>
          <w:tcPr>
            <w:tcW w:w="283" w:type="dxa"/>
            <w:tcBorders>
              <w:top w:val="nil"/>
              <w:left w:val="nil"/>
              <w:bottom w:val="nil"/>
              <w:right w:val="nil"/>
            </w:tcBorders>
          </w:tcPr>
          <w:p w14:paraId="1E57B6F8" w14:textId="77777777" w:rsidR="006D19A7" w:rsidRDefault="006D19A7" w:rsidP="008615E7">
            <w:pPr>
              <w:jc w:val="both"/>
              <w:rPr>
                <w:rFonts w:ascii="Times New Roman" w:hAnsi="Times New Roman" w:cs="Times New Roman"/>
                <w:sz w:val="24"/>
                <w:szCs w:val="24"/>
              </w:rPr>
            </w:pPr>
          </w:p>
        </w:tc>
        <w:tc>
          <w:tcPr>
            <w:tcW w:w="283" w:type="dxa"/>
            <w:tcBorders>
              <w:top w:val="nil"/>
              <w:left w:val="nil"/>
              <w:bottom w:val="nil"/>
              <w:right w:val="nil"/>
            </w:tcBorders>
          </w:tcPr>
          <w:p w14:paraId="26130E14" w14:textId="77777777" w:rsidR="006D19A7" w:rsidRDefault="006D19A7" w:rsidP="008615E7">
            <w:pPr>
              <w:jc w:val="both"/>
              <w:rPr>
                <w:rFonts w:ascii="Times New Roman" w:hAnsi="Times New Roman" w:cs="Times New Roman"/>
                <w:sz w:val="24"/>
                <w:szCs w:val="24"/>
              </w:rPr>
            </w:pPr>
          </w:p>
        </w:tc>
        <w:tc>
          <w:tcPr>
            <w:tcW w:w="283" w:type="dxa"/>
            <w:tcBorders>
              <w:top w:val="nil"/>
              <w:left w:val="nil"/>
              <w:bottom w:val="nil"/>
              <w:right w:val="nil"/>
            </w:tcBorders>
          </w:tcPr>
          <w:p w14:paraId="440FE1C4" w14:textId="77777777" w:rsidR="006D19A7" w:rsidRDefault="006D19A7" w:rsidP="008615E7">
            <w:pPr>
              <w:jc w:val="both"/>
              <w:rPr>
                <w:rFonts w:ascii="Times New Roman" w:hAnsi="Times New Roman" w:cs="Times New Roman"/>
                <w:sz w:val="24"/>
                <w:szCs w:val="24"/>
              </w:rPr>
            </w:pPr>
          </w:p>
        </w:tc>
        <w:tc>
          <w:tcPr>
            <w:tcW w:w="227" w:type="dxa"/>
            <w:tcBorders>
              <w:top w:val="nil"/>
              <w:left w:val="nil"/>
              <w:bottom w:val="nil"/>
            </w:tcBorders>
          </w:tcPr>
          <w:p w14:paraId="30550780" w14:textId="77777777" w:rsidR="006D19A7" w:rsidRDefault="006D19A7" w:rsidP="008615E7">
            <w:pPr>
              <w:jc w:val="both"/>
              <w:rPr>
                <w:rFonts w:ascii="Times New Roman" w:hAnsi="Times New Roman" w:cs="Times New Roman"/>
                <w:sz w:val="24"/>
                <w:szCs w:val="24"/>
              </w:rPr>
            </w:pPr>
          </w:p>
        </w:tc>
        <w:tc>
          <w:tcPr>
            <w:tcW w:w="334" w:type="dxa"/>
            <w:tcBorders>
              <w:bottom w:val="single" w:sz="4" w:space="0" w:color="auto"/>
            </w:tcBorders>
          </w:tcPr>
          <w:p w14:paraId="490D9789" w14:textId="77777777" w:rsidR="006D19A7" w:rsidRDefault="006D19A7" w:rsidP="008615E7">
            <w:pPr>
              <w:jc w:val="both"/>
              <w:rPr>
                <w:rFonts w:ascii="Times New Roman" w:hAnsi="Times New Roman" w:cs="Times New Roman"/>
                <w:sz w:val="24"/>
                <w:szCs w:val="24"/>
              </w:rPr>
            </w:pPr>
          </w:p>
        </w:tc>
      </w:tr>
    </w:tbl>
    <w:p w14:paraId="7794A10E" w14:textId="77777777" w:rsidR="006D19A7" w:rsidRDefault="006D19A7" w:rsidP="006D19A7">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6D19A7" w14:paraId="0E78AFFB" w14:textId="77777777" w:rsidTr="008615E7">
        <w:trPr>
          <w:trHeight w:val="992"/>
        </w:trPr>
        <w:tc>
          <w:tcPr>
            <w:tcW w:w="9628" w:type="dxa"/>
          </w:tcPr>
          <w:p w14:paraId="1BF39FA8" w14:textId="77777777" w:rsidR="006D19A7" w:rsidRPr="003D0540" w:rsidRDefault="006D19A7" w:rsidP="008615E7">
            <w:pPr>
              <w:spacing w:before="60" w:after="60"/>
              <w:jc w:val="both"/>
              <w:rPr>
                <w:rFonts w:ascii="Times New Roman" w:hAnsi="Times New Roman" w:cs="Times New Roman"/>
                <w:i/>
                <w:sz w:val="24"/>
                <w:szCs w:val="24"/>
              </w:rPr>
            </w:pPr>
            <w:r w:rsidRPr="003D0540">
              <w:rPr>
                <w:rFonts w:ascii="Times New Roman" w:hAnsi="Times New Roman" w:cs="Times New Roman"/>
                <w:i/>
                <w:sz w:val="24"/>
                <w:szCs w:val="24"/>
              </w:rPr>
              <w:t>Che cosa cambia per l’impresa</w:t>
            </w:r>
          </w:p>
          <w:p w14:paraId="6C40B663" w14:textId="30D9C3F6" w:rsidR="006D19A7" w:rsidRDefault="006D19A7" w:rsidP="003D0540">
            <w:pPr>
              <w:spacing w:after="60"/>
              <w:jc w:val="both"/>
              <w:rPr>
                <w:rFonts w:ascii="Times New Roman" w:eastAsia="Times New Roman" w:hAnsi="Times New Roman" w:cs="Times New Roman"/>
                <w:sz w:val="24"/>
                <w:szCs w:val="24"/>
              </w:rPr>
            </w:pPr>
            <w:r w:rsidRPr="006D19A7">
              <w:rPr>
                <w:rFonts w:ascii="Times New Roman" w:eastAsia="Times New Roman" w:hAnsi="Times New Roman" w:cs="Times New Roman"/>
                <w:sz w:val="24"/>
                <w:szCs w:val="24"/>
              </w:rPr>
              <w:t xml:space="preserve">Le agevolazioni sono erogate dal </w:t>
            </w:r>
            <w:r w:rsidRPr="003D0540">
              <w:rPr>
                <w:rFonts w:ascii="Times New Roman" w:eastAsia="Times New Roman" w:hAnsi="Times New Roman" w:cs="Times New Roman"/>
                <w:i/>
                <w:sz w:val="24"/>
                <w:szCs w:val="24"/>
              </w:rPr>
              <w:t>Soggetto gestore</w:t>
            </w:r>
            <w:r w:rsidRPr="006D19A7">
              <w:rPr>
                <w:rFonts w:ascii="Times New Roman" w:eastAsia="Times New Roman" w:hAnsi="Times New Roman" w:cs="Times New Roman"/>
                <w:sz w:val="24"/>
                <w:szCs w:val="24"/>
              </w:rPr>
              <w:t xml:space="preserve"> secondo quanto indicato all’articolo </w:t>
            </w:r>
            <w:r w:rsidR="001403B2">
              <w:rPr>
                <w:rFonts w:ascii="Times New Roman" w:eastAsia="Times New Roman" w:hAnsi="Times New Roman" w:cs="Times New Roman"/>
                <w:sz w:val="24"/>
                <w:szCs w:val="24"/>
              </w:rPr>
              <w:t>6</w:t>
            </w:r>
            <w:r w:rsidRPr="006D19A7">
              <w:rPr>
                <w:rFonts w:ascii="Times New Roman" w:eastAsia="Times New Roman" w:hAnsi="Times New Roman" w:cs="Times New Roman"/>
                <w:sz w:val="24"/>
                <w:szCs w:val="24"/>
              </w:rPr>
              <w:t xml:space="preserve"> del </w:t>
            </w:r>
            <w:r w:rsidR="009E0075" w:rsidRPr="009E0075">
              <w:rPr>
                <w:rFonts w:ascii="Times New Roman" w:eastAsia="Times New Roman" w:hAnsi="Times New Roman" w:cs="Times New Roman"/>
                <w:sz w:val="24"/>
                <w:szCs w:val="24"/>
              </w:rPr>
              <w:t>decreto direttoriale</w:t>
            </w:r>
            <w:r w:rsidRPr="006D19A7">
              <w:rPr>
                <w:rFonts w:ascii="Times New Roman" w:eastAsia="Times New Roman" w:hAnsi="Times New Roman" w:cs="Times New Roman"/>
                <w:sz w:val="24"/>
                <w:szCs w:val="24"/>
              </w:rPr>
              <w:t>. Qualora prevista dall’</w:t>
            </w:r>
            <w:r w:rsidRPr="003D0540">
              <w:rPr>
                <w:rFonts w:ascii="Times New Roman" w:eastAsia="Times New Roman" w:hAnsi="Times New Roman" w:cs="Times New Roman"/>
                <w:i/>
                <w:sz w:val="24"/>
                <w:szCs w:val="24"/>
              </w:rPr>
              <w:t>Accordo per l’innovazione</w:t>
            </w:r>
            <w:r w:rsidRPr="006D19A7">
              <w:rPr>
                <w:rFonts w:ascii="Times New Roman" w:eastAsia="Times New Roman" w:hAnsi="Times New Roman" w:cs="Times New Roman"/>
                <w:sz w:val="24"/>
                <w:szCs w:val="24"/>
              </w:rPr>
              <w:t xml:space="preserve">, l’eventuale anticipazione delle agevolazioni può riguardare l’intero finanziamento agevolato o, in alternativa, una quota dell’intera agevolazione concessa, nella misura richiesta dall’impresa e, comunque, non superiore al 30 per cento dell’agevolazione stessa; tale anticipazione è erogabile solo previa presentazione di fideiussione bancaria o polizza assicurativa. </w:t>
            </w:r>
          </w:p>
          <w:p w14:paraId="09A1E350" w14:textId="2D3F8B10" w:rsidR="006D19A7" w:rsidRDefault="006D19A7" w:rsidP="008615E7">
            <w:pPr>
              <w:jc w:val="both"/>
              <w:rPr>
                <w:rFonts w:ascii="Times New Roman" w:eastAsia="Times New Roman" w:hAnsi="Times New Roman" w:cs="Times New Roman"/>
                <w:sz w:val="24"/>
                <w:szCs w:val="24"/>
              </w:rPr>
            </w:pPr>
            <w:r w:rsidRPr="006D19A7">
              <w:rPr>
                <w:rFonts w:ascii="Times New Roman" w:eastAsia="Times New Roman" w:hAnsi="Times New Roman" w:cs="Times New Roman"/>
                <w:sz w:val="24"/>
                <w:szCs w:val="24"/>
              </w:rPr>
              <w:t xml:space="preserve">Le richieste di erogazione devono essere presentate secondo </w:t>
            </w:r>
            <w:r>
              <w:rPr>
                <w:rFonts w:ascii="Times New Roman" w:eastAsia="Times New Roman" w:hAnsi="Times New Roman" w:cs="Times New Roman"/>
                <w:sz w:val="24"/>
                <w:szCs w:val="24"/>
              </w:rPr>
              <w:t>le modalità di cui a</w:t>
            </w:r>
            <w:r w:rsidRPr="006D19A7">
              <w:rPr>
                <w:rFonts w:ascii="Times New Roman" w:eastAsia="Times New Roman" w:hAnsi="Times New Roman" w:cs="Times New Roman"/>
                <w:sz w:val="24"/>
                <w:szCs w:val="24"/>
              </w:rPr>
              <w:t xml:space="preserve">ll’articolo </w:t>
            </w:r>
            <w:r w:rsidR="001403B2">
              <w:rPr>
                <w:rFonts w:ascii="Times New Roman" w:eastAsia="Times New Roman" w:hAnsi="Times New Roman" w:cs="Times New Roman"/>
                <w:sz w:val="24"/>
                <w:szCs w:val="24"/>
              </w:rPr>
              <w:t>6</w:t>
            </w:r>
            <w:r w:rsidRPr="006D19A7">
              <w:rPr>
                <w:rFonts w:ascii="Times New Roman" w:eastAsia="Times New Roman" w:hAnsi="Times New Roman" w:cs="Times New Roman"/>
                <w:sz w:val="24"/>
                <w:szCs w:val="24"/>
              </w:rPr>
              <w:t xml:space="preserve"> del </w:t>
            </w:r>
            <w:r w:rsidR="009E0075" w:rsidRPr="009E0075">
              <w:rPr>
                <w:rFonts w:ascii="Times New Roman" w:eastAsia="Times New Roman" w:hAnsi="Times New Roman" w:cs="Times New Roman"/>
                <w:sz w:val="24"/>
                <w:szCs w:val="24"/>
              </w:rPr>
              <w:t>decreto direttoriale</w:t>
            </w:r>
            <w:r w:rsidRPr="006D19A7">
              <w:rPr>
                <w:rFonts w:ascii="Times New Roman" w:eastAsia="Times New Roman" w:hAnsi="Times New Roman" w:cs="Times New Roman"/>
                <w:sz w:val="24"/>
                <w:szCs w:val="24"/>
              </w:rPr>
              <w:t>.</w:t>
            </w:r>
          </w:p>
          <w:p w14:paraId="229A248B" w14:textId="2CA270E5" w:rsidR="006D19A7" w:rsidRPr="003D0540" w:rsidRDefault="006D19A7" w:rsidP="003D0540">
            <w:pPr>
              <w:tabs>
                <w:tab w:val="left" w:pos="142"/>
                <w:tab w:val="left" w:pos="284"/>
              </w:tabs>
              <w:autoSpaceDE w:val="0"/>
              <w:autoSpaceDN w:val="0"/>
              <w:adjustRightInd w:val="0"/>
              <w:spacing w:after="60"/>
              <w:jc w:val="both"/>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I</w:t>
            </w:r>
            <w:r w:rsidRPr="003D0540">
              <w:rPr>
                <w:rFonts w:ascii="Times New Roman" w:hAnsi="Times New Roman" w:cs="Times New Roman"/>
                <w:color w:val="000000"/>
                <w:sz w:val="24"/>
                <w:szCs w:val="24"/>
                <w:lang w:eastAsia="it-IT"/>
              </w:rPr>
              <w:t xml:space="preserve">l soggetto beneficiario è tenuto a seguire le modalità di rendicontazione delle spese e dei costi </w:t>
            </w:r>
            <w:r w:rsidRPr="003D0540">
              <w:rPr>
                <w:rFonts w:ascii="Times New Roman" w:hAnsi="Times New Roman" w:cs="Times New Roman"/>
                <w:color w:val="000000"/>
                <w:sz w:val="24"/>
                <w:szCs w:val="24"/>
                <w:lang w:eastAsia="it-IT"/>
              </w:rPr>
              <w:lastRenderedPageBreak/>
              <w:t>indicate nell’</w:t>
            </w:r>
            <w:r w:rsidRPr="003D0540">
              <w:rPr>
                <w:rFonts w:ascii="Times New Roman" w:hAnsi="Times New Roman" w:cs="Times New Roman"/>
                <w:color w:val="000000"/>
                <w:sz w:val="24"/>
                <w:szCs w:val="24"/>
                <w:u w:val="single"/>
                <w:lang w:eastAsia="it-IT"/>
              </w:rPr>
              <w:t xml:space="preserve">allegato n. </w:t>
            </w:r>
            <w:r w:rsidR="001403B2">
              <w:rPr>
                <w:rFonts w:ascii="Times New Roman" w:hAnsi="Times New Roman" w:cs="Times New Roman"/>
                <w:color w:val="000000"/>
                <w:sz w:val="24"/>
                <w:szCs w:val="24"/>
                <w:u w:val="single"/>
                <w:lang w:eastAsia="it-IT"/>
              </w:rPr>
              <w:t>11</w:t>
            </w:r>
            <w:r w:rsidRPr="003D0540">
              <w:rPr>
                <w:rFonts w:ascii="Times New Roman" w:hAnsi="Times New Roman" w:cs="Times New Roman"/>
                <w:color w:val="000000"/>
                <w:sz w:val="24"/>
                <w:szCs w:val="24"/>
                <w:lang w:eastAsia="it-IT"/>
              </w:rPr>
              <w:t>. Le richieste di erogazione a titolo di anticipazione devono essere redatte secondo lo schema di cui all’</w:t>
            </w:r>
            <w:r w:rsidRPr="003D0540">
              <w:rPr>
                <w:rFonts w:ascii="Times New Roman" w:hAnsi="Times New Roman" w:cs="Times New Roman"/>
                <w:color w:val="000000"/>
                <w:sz w:val="24"/>
                <w:szCs w:val="24"/>
                <w:u w:val="single"/>
                <w:lang w:eastAsia="it-IT"/>
              </w:rPr>
              <w:t xml:space="preserve">allegato n. </w:t>
            </w:r>
            <w:r w:rsidR="001403B2" w:rsidRPr="003D0540">
              <w:rPr>
                <w:rFonts w:ascii="Times New Roman" w:hAnsi="Times New Roman" w:cs="Times New Roman"/>
                <w:color w:val="000000"/>
                <w:sz w:val="24"/>
                <w:szCs w:val="24"/>
                <w:u w:val="single"/>
                <w:lang w:eastAsia="it-IT"/>
              </w:rPr>
              <w:t>1</w:t>
            </w:r>
            <w:r w:rsidR="001403B2">
              <w:rPr>
                <w:rFonts w:ascii="Times New Roman" w:hAnsi="Times New Roman" w:cs="Times New Roman"/>
                <w:color w:val="000000"/>
                <w:sz w:val="24"/>
                <w:szCs w:val="24"/>
                <w:u w:val="single"/>
                <w:lang w:eastAsia="it-IT"/>
              </w:rPr>
              <w:t>2</w:t>
            </w:r>
            <w:r w:rsidR="00534C7D">
              <w:rPr>
                <w:rFonts w:ascii="Times New Roman" w:hAnsi="Times New Roman" w:cs="Times New Roman"/>
                <w:color w:val="000000"/>
                <w:sz w:val="24"/>
                <w:szCs w:val="24"/>
                <w:lang w:eastAsia="it-IT"/>
              </w:rPr>
              <w:t>,</w:t>
            </w:r>
            <w:r w:rsidRPr="00BB2423">
              <w:rPr>
                <w:rFonts w:ascii="Times New Roman" w:hAnsi="Times New Roman" w:cs="Times New Roman"/>
                <w:color w:val="000000"/>
                <w:sz w:val="24"/>
                <w:szCs w:val="24"/>
                <w:lang w:eastAsia="it-IT"/>
              </w:rPr>
              <w:t xml:space="preserve"> </w:t>
            </w:r>
            <w:r w:rsidRPr="003D0540">
              <w:rPr>
                <w:rFonts w:ascii="Times New Roman" w:hAnsi="Times New Roman" w:cs="Times New Roman"/>
                <w:color w:val="000000"/>
                <w:sz w:val="24"/>
                <w:szCs w:val="24"/>
                <w:lang w:eastAsia="it-IT"/>
              </w:rPr>
              <w:t>mentre quelle delle agevolazioni per stato di avanzamento devono essere redatte secondo lo schema di cui all’</w:t>
            </w:r>
            <w:r w:rsidRPr="003D0540">
              <w:rPr>
                <w:rFonts w:ascii="Times New Roman" w:hAnsi="Times New Roman" w:cs="Times New Roman"/>
                <w:color w:val="000000"/>
                <w:sz w:val="24"/>
                <w:szCs w:val="24"/>
                <w:u w:val="single"/>
                <w:lang w:eastAsia="it-IT"/>
              </w:rPr>
              <w:t xml:space="preserve">allegato n. </w:t>
            </w:r>
            <w:r w:rsidR="001403B2" w:rsidRPr="003D0540">
              <w:rPr>
                <w:rFonts w:ascii="Times New Roman" w:hAnsi="Times New Roman" w:cs="Times New Roman"/>
                <w:color w:val="000000"/>
                <w:sz w:val="24"/>
                <w:szCs w:val="24"/>
                <w:u w:val="single"/>
                <w:lang w:eastAsia="it-IT"/>
              </w:rPr>
              <w:t>1</w:t>
            </w:r>
            <w:r w:rsidR="001403B2">
              <w:rPr>
                <w:rFonts w:ascii="Times New Roman" w:hAnsi="Times New Roman" w:cs="Times New Roman"/>
                <w:color w:val="000000"/>
                <w:sz w:val="24"/>
                <w:szCs w:val="24"/>
                <w:u w:val="single"/>
                <w:lang w:eastAsia="it-IT"/>
              </w:rPr>
              <w:t>3</w:t>
            </w:r>
            <w:r w:rsidRPr="003D0540">
              <w:rPr>
                <w:rFonts w:ascii="Times New Roman" w:hAnsi="Times New Roman" w:cs="Times New Roman"/>
                <w:color w:val="000000"/>
                <w:sz w:val="24"/>
                <w:szCs w:val="24"/>
                <w:lang w:eastAsia="it-IT"/>
              </w:rPr>
              <w:t>, ovvero, nel caso di progetto proposto congiuntamente da più soggetti, secondo lo schema di cui all’</w:t>
            </w:r>
            <w:r w:rsidRPr="003D0540">
              <w:rPr>
                <w:rFonts w:ascii="Times New Roman" w:hAnsi="Times New Roman" w:cs="Times New Roman"/>
                <w:color w:val="000000"/>
                <w:sz w:val="24"/>
                <w:szCs w:val="24"/>
                <w:u w:val="single"/>
                <w:lang w:eastAsia="it-IT"/>
              </w:rPr>
              <w:t xml:space="preserve">allegato n. </w:t>
            </w:r>
            <w:r w:rsidR="001403B2" w:rsidRPr="003D0540">
              <w:rPr>
                <w:rFonts w:ascii="Times New Roman" w:hAnsi="Times New Roman" w:cs="Times New Roman"/>
                <w:color w:val="000000"/>
                <w:sz w:val="24"/>
                <w:szCs w:val="24"/>
                <w:u w:val="single"/>
                <w:lang w:eastAsia="it-IT"/>
              </w:rPr>
              <w:t>1</w:t>
            </w:r>
            <w:r w:rsidR="001403B2">
              <w:rPr>
                <w:rFonts w:ascii="Times New Roman" w:hAnsi="Times New Roman" w:cs="Times New Roman"/>
                <w:color w:val="000000"/>
                <w:sz w:val="24"/>
                <w:szCs w:val="24"/>
                <w:u w:val="single"/>
                <w:lang w:eastAsia="it-IT"/>
              </w:rPr>
              <w:t>4</w:t>
            </w:r>
            <w:r w:rsidRPr="003D0540">
              <w:rPr>
                <w:rFonts w:ascii="Times New Roman" w:hAnsi="Times New Roman" w:cs="Times New Roman"/>
                <w:color w:val="000000"/>
                <w:sz w:val="24"/>
                <w:szCs w:val="24"/>
                <w:lang w:eastAsia="it-IT"/>
              </w:rPr>
              <w:t>. Le richieste di erogazione devono essere presentate, unitamente alla documentazione di cui all’</w:t>
            </w:r>
            <w:r w:rsidRPr="003D0540">
              <w:rPr>
                <w:rFonts w:ascii="Times New Roman" w:hAnsi="Times New Roman" w:cs="Times New Roman"/>
                <w:color w:val="000000"/>
                <w:sz w:val="24"/>
                <w:szCs w:val="24"/>
                <w:u w:val="single"/>
                <w:lang w:eastAsia="it-IT"/>
              </w:rPr>
              <w:t xml:space="preserve">allegato n. </w:t>
            </w:r>
            <w:r w:rsidR="001403B2" w:rsidRPr="003D0540">
              <w:rPr>
                <w:rFonts w:ascii="Times New Roman" w:hAnsi="Times New Roman" w:cs="Times New Roman"/>
                <w:color w:val="000000"/>
                <w:sz w:val="24"/>
                <w:szCs w:val="24"/>
                <w:u w:val="single"/>
                <w:lang w:eastAsia="it-IT"/>
              </w:rPr>
              <w:t>1</w:t>
            </w:r>
            <w:r w:rsidR="001403B2">
              <w:rPr>
                <w:rFonts w:ascii="Times New Roman" w:hAnsi="Times New Roman" w:cs="Times New Roman"/>
                <w:color w:val="000000"/>
                <w:sz w:val="24"/>
                <w:szCs w:val="24"/>
                <w:u w:val="single"/>
                <w:lang w:eastAsia="it-IT"/>
              </w:rPr>
              <w:t>5</w:t>
            </w:r>
            <w:r w:rsidRPr="003D0540">
              <w:rPr>
                <w:rFonts w:ascii="Times New Roman" w:hAnsi="Times New Roman" w:cs="Times New Roman"/>
                <w:color w:val="000000"/>
                <w:sz w:val="24"/>
                <w:szCs w:val="24"/>
                <w:lang w:eastAsia="it-IT"/>
              </w:rPr>
              <w:t xml:space="preserve">, in via esclusivamente telematica, utilizzando la procedura disponibile nel sito internet del </w:t>
            </w:r>
            <w:r w:rsidRPr="003D0540">
              <w:rPr>
                <w:rFonts w:ascii="Times New Roman" w:hAnsi="Times New Roman" w:cs="Times New Roman"/>
                <w:i/>
                <w:iCs/>
                <w:color w:val="000000"/>
                <w:sz w:val="24"/>
                <w:szCs w:val="24"/>
                <w:lang w:eastAsia="it-IT"/>
              </w:rPr>
              <w:t xml:space="preserve">Soggetto gestore </w:t>
            </w:r>
            <w:r w:rsidRPr="003D0540">
              <w:rPr>
                <w:rFonts w:ascii="Times New Roman" w:hAnsi="Times New Roman" w:cs="Times New Roman"/>
                <w:color w:val="000000"/>
                <w:sz w:val="24"/>
                <w:szCs w:val="24"/>
                <w:lang w:eastAsia="it-IT"/>
              </w:rPr>
              <w:t>(</w:t>
            </w:r>
            <w:r w:rsidRPr="003D0540">
              <w:rPr>
                <w:rFonts w:ascii="Times New Roman" w:hAnsi="Times New Roman" w:cs="Times New Roman"/>
                <w:color w:val="0000FF"/>
                <w:sz w:val="24"/>
                <w:szCs w:val="24"/>
                <w:lang w:eastAsia="it-IT"/>
              </w:rPr>
              <w:t>https://fondocrescitasostenibile.mcc.it</w:t>
            </w:r>
            <w:r w:rsidRPr="003D0540">
              <w:rPr>
                <w:rFonts w:ascii="Times New Roman" w:hAnsi="Times New Roman" w:cs="Times New Roman"/>
                <w:color w:val="000000"/>
                <w:sz w:val="20"/>
                <w:szCs w:val="20"/>
                <w:lang w:eastAsia="it-IT"/>
              </w:rPr>
              <w:t>)</w:t>
            </w:r>
            <w:r w:rsidRPr="003D0540">
              <w:rPr>
                <w:rFonts w:ascii="Times New Roman" w:hAnsi="Times New Roman" w:cs="Times New Roman"/>
                <w:color w:val="000000"/>
                <w:sz w:val="24"/>
                <w:szCs w:val="24"/>
                <w:lang w:eastAsia="it-IT"/>
              </w:rPr>
              <w:t>.</w:t>
            </w:r>
          </w:p>
        </w:tc>
      </w:tr>
    </w:tbl>
    <w:p w14:paraId="4703EE99" w14:textId="77777777" w:rsidR="005F3ED1" w:rsidRPr="00422C48" w:rsidRDefault="005F3ED1" w:rsidP="00D3171D">
      <w:pPr>
        <w:jc w:val="both"/>
        <w:rPr>
          <w:rFonts w:ascii="Times New Roman" w:hAnsi="Times New Roman" w:cs="Times New Roman"/>
          <w:color w:val="FF0000"/>
          <w:sz w:val="24"/>
          <w:szCs w:val="23"/>
        </w:rPr>
      </w:pPr>
    </w:p>
    <w:sectPr w:rsidR="005F3ED1" w:rsidRPr="00422C48" w:rsidSect="003D0540">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E896" w14:textId="77777777" w:rsidR="004F7FBB" w:rsidRDefault="004F7FBB" w:rsidP="003B4BD3">
      <w:pPr>
        <w:spacing w:after="0" w:line="240" w:lineRule="auto"/>
      </w:pPr>
      <w:r>
        <w:separator/>
      </w:r>
    </w:p>
  </w:endnote>
  <w:endnote w:type="continuationSeparator" w:id="0">
    <w:p w14:paraId="32360BF0" w14:textId="77777777" w:rsidR="004F7FBB" w:rsidRDefault="004F7FBB" w:rsidP="003B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yala">
    <w:altName w:val="Times New Roman"/>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52846"/>
      <w:docPartObj>
        <w:docPartGallery w:val="Page Numbers (Bottom of Page)"/>
        <w:docPartUnique/>
      </w:docPartObj>
    </w:sdtPr>
    <w:sdtEndPr>
      <w:rPr>
        <w:rFonts w:ascii="Times New Roman" w:hAnsi="Times New Roman" w:cs="Times New Roman"/>
      </w:rPr>
    </w:sdtEndPr>
    <w:sdtContent>
      <w:p w14:paraId="338B39C9" w14:textId="77777777" w:rsidR="00C50BD5" w:rsidRDefault="00A85A99" w:rsidP="00BB2423">
        <w:pPr>
          <w:pStyle w:val="Pidipagina"/>
          <w:jc w:val="center"/>
        </w:pPr>
        <w:r w:rsidRPr="00BB2423">
          <w:rPr>
            <w:rFonts w:ascii="Times New Roman" w:hAnsi="Times New Roman" w:cs="Times New Roman"/>
          </w:rPr>
          <w:fldChar w:fldCharType="begin"/>
        </w:r>
        <w:r w:rsidR="00C50BD5" w:rsidRPr="00BB2423">
          <w:rPr>
            <w:rFonts w:ascii="Times New Roman" w:hAnsi="Times New Roman" w:cs="Times New Roman"/>
          </w:rPr>
          <w:instrText>PAGE   \* MERGEFORMAT</w:instrText>
        </w:r>
        <w:r w:rsidRPr="00BB2423">
          <w:rPr>
            <w:rFonts w:ascii="Times New Roman" w:hAnsi="Times New Roman" w:cs="Times New Roman"/>
          </w:rPr>
          <w:fldChar w:fldCharType="separate"/>
        </w:r>
        <w:r w:rsidR="009E0075">
          <w:rPr>
            <w:rFonts w:ascii="Times New Roman" w:hAnsi="Times New Roman" w:cs="Times New Roman"/>
            <w:noProof/>
          </w:rPr>
          <w:t>2</w:t>
        </w:r>
        <w:r w:rsidRPr="00BB242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B7F2" w14:textId="77777777" w:rsidR="004F7FBB" w:rsidRDefault="004F7FBB" w:rsidP="003B4BD3">
      <w:pPr>
        <w:spacing w:after="0" w:line="240" w:lineRule="auto"/>
      </w:pPr>
      <w:r>
        <w:separator/>
      </w:r>
    </w:p>
  </w:footnote>
  <w:footnote w:type="continuationSeparator" w:id="0">
    <w:p w14:paraId="0083AD24" w14:textId="77777777" w:rsidR="004F7FBB" w:rsidRDefault="004F7FBB" w:rsidP="003B4BD3">
      <w:pPr>
        <w:spacing w:after="0" w:line="240" w:lineRule="auto"/>
      </w:pPr>
      <w:r>
        <w:continuationSeparator/>
      </w:r>
    </w:p>
  </w:footnote>
  <w:footnote w:id="1">
    <w:p w14:paraId="7D90E06A" w14:textId="77777777" w:rsidR="00B34A34" w:rsidRPr="003D0540" w:rsidRDefault="00B34A34" w:rsidP="00B34A34">
      <w:pPr>
        <w:pStyle w:val="Testonotaapidipagina"/>
        <w:rPr>
          <w:rFonts w:ascii="Times New Roman" w:hAnsi="Times New Roman" w:cs="Times New Roman"/>
          <w:sz w:val="16"/>
          <w:szCs w:val="16"/>
        </w:rPr>
      </w:pPr>
      <w:r>
        <w:rPr>
          <w:rStyle w:val="Rimandonotaapidipagina"/>
        </w:rPr>
        <w:footnoteRef/>
      </w:r>
      <w:r>
        <w:t xml:space="preserve"> </w:t>
      </w:r>
      <w:r w:rsidRPr="003D0540">
        <w:rPr>
          <w:rFonts w:ascii="Times New Roman" w:hAnsi="Times New Roman" w:cs="Times New Roman"/>
          <w:sz w:val="16"/>
          <w:szCs w:val="16"/>
        </w:rPr>
        <w:t>Trattandosi di un nuovo intervento non si tratta tecnicamente di “oneri introdotti”</w:t>
      </w:r>
      <w:r>
        <w:rPr>
          <w:rFonts w:ascii="Times New Roman" w:hAnsi="Times New Roman" w:cs="Times New Roman"/>
          <w:sz w:val="16"/>
          <w:szCs w:val="16"/>
        </w:rPr>
        <w:t xml:space="preserve">, bensì degli oneri informativi </w:t>
      </w:r>
      <w:r w:rsidRPr="003D0540">
        <w:rPr>
          <w:rFonts w:ascii="Times New Roman" w:hAnsi="Times New Roman" w:cs="Times New Roman"/>
          <w:sz w:val="16"/>
          <w:szCs w:val="16"/>
        </w:rPr>
        <w:t>normalmente previsti per l’accesso ad agevolazioni in favore delle imprese.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E4B8D"/>
    <w:multiLevelType w:val="hybridMultilevel"/>
    <w:tmpl w:val="2A5917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22A"/>
    <w:multiLevelType w:val="hybridMultilevel"/>
    <w:tmpl w:val="C8E0F11A"/>
    <w:lvl w:ilvl="0" w:tplc="040E06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757DA"/>
    <w:multiLevelType w:val="hybridMultilevel"/>
    <w:tmpl w:val="F77C071E"/>
    <w:lvl w:ilvl="0" w:tplc="76901434">
      <w:start w:val="1"/>
      <w:numFmt w:val="decimal"/>
      <w:lvlText w:val="%1."/>
      <w:lvlJc w:val="left"/>
      <w:pPr>
        <w:ind w:left="855" w:hanging="855"/>
      </w:pPr>
      <w:rPr>
        <w:rFonts w:ascii="Times New Roman" w:hAnsi="Times New Roman" w:cs="Times New Roman" w:hint="default"/>
      </w:rPr>
    </w:lvl>
    <w:lvl w:ilvl="1" w:tplc="04100017">
      <w:start w:val="1"/>
      <w:numFmt w:val="lowerLetter"/>
      <w:lvlText w:val="%2)"/>
      <w:lvlJc w:val="left"/>
      <w:pPr>
        <w:tabs>
          <w:tab w:val="num" w:pos="644"/>
        </w:tabs>
        <w:ind w:left="644" w:hanging="360"/>
      </w:pPr>
      <w:rPr>
        <w:rFonts w:hint="default"/>
        <w:i/>
      </w:r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23900A08"/>
    <w:multiLevelType w:val="hybridMultilevel"/>
    <w:tmpl w:val="57BE6C48"/>
    <w:lvl w:ilvl="0" w:tplc="15F2477A">
      <w:start w:val="1"/>
      <w:numFmt w:val="decimal"/>
      <w:lvlText w:val="%1."/>
      <w:lvlJc w:val="left"/>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090952"/>
    <w:multiLevelType w:val="hybridMultilevel"/>
    <w:tmpl w:val="451CC3EC"/>
    <w:lvl w:ilvl="0" w:tplc="0FA2F920">
      <w:start w:val="1"/>
      <w:numFmt w:val="bullet"/>
      <w:lvlText w:val=""/>
      <w:lvlJc w:val="left"/>
      <w:pPr>
        <w:tabs>
          <w:tab w:val="num" w:pos="720"/>
        </w:tabs>
        <w:ind w:left="720" w:hanging="360"/>
      </w:pPr>
      <w:rPr>
        <w:rFonts w:ascii="Symbol" w:hAnsi="Symbol" w:hint="default"/>
        <w:i w:val="0"/>
      </w:rPr>
    </w:lvl>
    <w:lvl w:ilvl="1" w:tplc="913C178A">
      <w:start w:val="1"/>
      <w:numFmt w:val="bullet"/>
      <w:lvlText w:val="-"/>
      <w:lvlJc w:val="left"/>
      <w:pPr>
        <w:tabs>
          <w:tab w:val="num" w:pos="1440"/>
        </w:tabs>
        <w:ind w:left="1440" w:hanging="360"/>
      </w:pPr>
      <w:rPr>
        <w:rFonts w:ascii="Calibri" w:eastAsia="Lucida Console" w:hAnsi="Calibri" w:cs="Lucida Console"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65B6DE2"/>
    <w:multiLevelType w:val="hybridMultilevel"/>
    <w:tmpl w:val="7CF079C0"/>
    <w:lvl w:ilvl="0" w:tplc="4CFCF928">
      <w:start w:val="1"/>
      <w:numFmt w:val="lowerLetter"/>
      <w:lvlText w:val="%1)"/>
      <w:lvlJc w:val="left"/>
      <w:pPr>
        <w:ind w:left="785" w:hanging="360"/>
      </w:pPr>
      <w:rPr>
        <w:rFonts w:hint="default"/>
        <w:i/>
      </w:r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6" w15:restartNumberingAfterBreak="0">
    <w:nsid w:val="40000DBB"/>
    <w:multiLevelType w:val="hybridMultilevel"/>
    <w:tmpl w:val="2B9C72F6"/>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AF254E"/>
    <w:multiLevelType w:val="hybridMultilevel"/>
    <w:tmpl w:val="8ED86CB4"/>
    <w:lvl w:ilvl="0" w:tplc="F8B82DE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7F2DFD"/>
    <w:multiLevelType w:val="hybridMultilevel"/>
    <w:tmpl w:val="EB221F86"/>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60C4A04"/>
    <w:multiLevelType w:val="hybridMultilevel"/>
    <w:tmpl w:val="A5A07EA8"/>
    <w:lvl w:ilvl="0" w:tplc="9E70B3AE">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C441F"/>
    <w:multiLevelType w:val="hybridMultilevel"/>
    <w:tmpl w:val="FFBEAADA"/>
    <w:lvl w:ilvl="0" w:tplc="595EF7EA">
      <w:start w:val="1"/>
      <w:numFmt w:val="decimal"/>
      <w:lvlText w:val="%1."/>
      <w:lvlJc w:val="left"/>
      <w:pPr>
        <w:ind w:left="855" w:hanging="855"/>
      </w:pPr>
      <w:rPr>
        <w:rFonts w:hint="default"/>
      </w:rPr>
    </w:lvl>
    <w:lvl w:ilvl="1" w:tplc="11DC8AC6">
      <w:start w:val="1"/>
      <w:numFmt w:val="lowerLetter"/>
      <w:lvlText w:val="%2)"/>
      <w:lvlJc w:val="left"/>
      <w:pPr>
        <w:tabs>
          <w:tab w:val="num" w:pos="1506"/>
        </w:tabs>
        <w:ind w:left="1506" w:hanging="360"/>
      </w:pPr>
      <w:rPr>
        <w:rFonts w:cs="Times New Roman" w:hint="default"/>
        <w:i w:val="0"/>
      </w:r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866988824">
    <w:abstractNumId w:val="6"/>
  </w:num>
  <w:num w:numId="2" w16cid:durableId="1282807928">
    <w:abstractNumId w:val="0"/>
  </w:num>
  <w:num w:numId="3" w16cid:durableId="209540809">
    <w:abstractNumId w:val="7"/>
  </w:num>
  <w:num w:numId="4" w16cid:durableId="285044441">
    <w:abstractNumId w:val="1"/>
  </w:num>
  <w:num w:numId="5" w16cid:durableId="1107309260">
    <w:abstractNumId w:val="4"/>
  </w:num>
  <w:num w:numId="6" w16cid:durableId="441002831">
    <w:abstractNumId w:val="5"/>
  </w:num>
  <w:num w:numId="7" w16cid:durableId="1863394210">
    <w:abstractNumId w:val="9"/>
  </w:num>
  <w:num w:numId="8" w16cid:durableId="1488328372">
    <w:abstractNumId w:val="8"/>
  </w:num>
  <w:num w:numId="9" w16cid:durableId="1409351834">
    <w:abstractNumId w:val="10"/>
  </w:num>
  <w:num w:numId="10" w16cid:durableId="1063411477">
    <w:abstractNumId w:val="2"/>
  </w:num>
  <w:num w:numId="11" w16cid:durableId="377557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5FA"/>
    <w:rsid w:val="00016534"/>
    <w:rsid w:val="000339AD"/>
    <w:rsid w:val="000465B8"/>
    <w:rsid w:val="00053B6C"/>
    <w:rsid w:val="000544BC"/>
    <w:rsid w:val="0008366B"/>
    <w:rsid w:val="000B2462"/>
    <w:rsid w:val="000C62B5"/>
    <w:rsid w:val="000E15D4"/>
    <w:rsid w:val="000F6E4A"/>
    <w:rsid w:val="00112548"/>
    <w:rsid w:val="001403B2"/>
    <w:rsid w:val="001848A6"/>
    <w:rsid w:val="001855D5"/>
    <w:rsid w:val="001B2A98"/>
    <w:rsid w:val="001B5C9E"/>
    <w:rsid w:val="001C6655"/>
    <w:rsid w:val="001D7A02"/>
    <w:rsid w:val="001E292E"/>
    <w:rsid w:val="001E56A3"/>
    <w:rsid w:val="00214D64"/>
    <w:rsid w:val="0023726E"/>
    <w:rsid w:val="00263AF3"/>
    <w:rsid w:val="00263B64"/>
    <w:rsid w:val="00270E9F"/>
    <w:rsid w:val="002A04CE"/>
    <w:rsid w:val="002A365E"/>
    <w:rsid w:val="002A689C"/>
    <w:rsid w:val="002B76E0"/>
    <w:rsid w:val="002E07B0"/>
    <w:rsid w:val="002E0A2B"/>
    <w:rsid w:val="002E2209"/>
    <w:rsid w:val="002F0906"/>
    <w:rsid w:val="002F7DD8"/>
    <w:rsid w:val="00316419"/>
    <w:rsid w:val="0033544F"/>
    <w:rsid w:val="0033682E"/>
    <w:rsid w:val="00343570"/>
    <w:rsid w:val="00356FAB"/>
    <w:rsid w:val="0036539B"/>
    <w:rsid w:val="0037323E"/>
    <w:rsid w:val="003738C7"/>
    <w:rsid w:val="003746C9"/>
    <w:rsid w:val="003B2795"/>
    <w:rsid w:val="003B4BD3"/>
    <w:rsid w:val="003C259C"/>
    <w:rsid w:val="003C4BB1"/>
    <w:rsid w:val="003D0540"/>
    <w:rsid w:val="003F3767"/>
    <w:rsid w:val="003F686A"/>
    <w:rsid w:val="003F784C"/>
    <w:rsid w:val="00400E59"/>
    <w:rsid w:val="004041F5"/>
    <w:rsid w:val="00422C48"/>
    <w:rsid w:val="00423E19"/>
    <w:rsid w:val="0043261E"/>
    <w:rsid w:val="004420D7"/>
    <w:rsid w:val="004659B2"/>
    <w:rsid w:val="00467473"/>
    <w:rsid w:val="004813FA"/>
    <w:rsid w:val="004B5E8A"/>
    <w:rsid w:val="004D5101"/>
    <w:rsid w:val="004F1E9E"/>
    <w:rsid w:val="004F7FBB"/>
    <w:rsid w:val="00534C7D"/>
    <w:rsid w:val="005473E4"/>
    <w:rsid w:val="00547D7D"/>
    <w:rsid w:val="00551D8C"/>
    <w:rsid w:val="00556EC3"/>
    <w:rsid w:val="00561D26"/>
    <w:rsid w:val="005675F1"/>
    <w:rsid w:val="0057183E"/>
    <w:rsid w:val="005874A0"/>
    <w:rsid w:val="005A6564"/>
    <w:rsid w:val="005C40EE"/>
    <w:rsid w:val="005C60B6"/>
    <w:rsid w:val="005C6B73"/>
    <w:rsid w:val="005E14A7"/>
    <w:rsid w:val="005E44AF"/>
    <w:rsid w:val="005F3ED1"/>
    <w:rsid w:val="005F6DAE"/>
    <w:rsid w:val="00615881"/>
    <w:rsid w:val="00615AC3"/>
    <w:rsid w:val="006839B2"/>
    <w:rsid w:val="006844A3"/>
    <w:rsid w:val="00685945"/>
    <w:rsid w:val="00692A24"/>
    <w:rsid w:val="006A1222"/>
    <w:rsid w:val="006C490F"/>
    <w:rsid w:val="006C7388"/>
    <w:rsid w:val="006D19A7"/>
    <w:rsid w:val="006D4ED6"/>
    <w:rsid w:val="00720F08"/>
    <w:rsid w:val="0072322B"/>
    <w:rsid w:val="007249A9"/>
    <w:rsid w:val="007276FA"/>
    <w:rsid w:val="007378B6"/>
    <w:rsid w:val="00751147"/>
    <w:rsid w:val="0077278A"/>
    <w:rsid w:val="00787D54"/>
    <w:rsid w:val="007B6A48"/>
    <w:rsid w:val="0080398D"/>
    <w:rsid w:val="00806ADB"/>
    <w:rsid w:val="0080702B"/>
    <w:rsid w:val="0082529B"/>
    <w:rsid w:val="00842CF6"/>
    <w:rsid w:val="00845B36"/>
    <w:rsid w:val="00851CB6"/>
    <w:rsid w:val="0085546B"/>
    <w:rsid w:val="00896E27"/>
    <w:rsid w:val="008A261E"/>
    <w:rsid w:val="008C59A0"/>
    <w:rsid w:val="008D4CC9"/>
    <w:rsid w:val="008F0C66"/>
    <w:rsid w:val="00933E9A"/>
    <w:rsid w:val="00951F5D"/>
    <w:rsid w:val="00955639"/>
    <w:rsid w:val="009623A1"/>
    <w:rsid w:val="00993830"/>
    <w:rsid w:val="009A56FC"/>
    <w:rsid w:val="009B0428"/>
    <w:rsid w:val="009B6864"/>
    <w:rsid w:val="009E0075"/>
    <w:rsid w:val="009F1637"/>
    <w:rsid w:val="009F1B9F"/>
    <w:rsid w:val="00A06DAE"/>
    <w:rsid w:val="00A23B14"/>
    <w:rsid w:val="00A6341B"/>
    <w:rsid w:val="00A80184"/>
    <w:rsid w:val="00A82E96"/>
    <w:rsid w:val="00A85A99"/>
    <w:rsid w:val="00A9343F"/>
    <w:rsid w:val="00A93AA9"/>
    <w:rsid w:val="00A95804"/>
    <w:rsid w:val="00A974BB"/>
    <w:rsid w:val="00AB14C6"/>
    <w:rsid w:val="00AC22A2"/>
    <w:rsid w:val="00AE50BA"/>
    <w:rsid w:val="00AF74D1"/>
    <w:rsid w:val="00B1221F"/>
    <w:rsid w:val="00B17228"/>
    <w:rsid w:val="00B34A34"/>
    <w:rsid w:val="00B42191"/>
    <w:rsid w:val="00B47436"/>
    <w:rsid w:val="00B53B76"/>
    <w:rsid w:val="00BA5FCF"/>
    <w:rsid w:val="00BA73A8"/>
    <w:rsid w:val="00BB2423"/>
    <w:rsid w:val="00BC7B75"/>
    <w:rsid w:val="00BD1988"/>
    <w:rsid w:val="00BE7AB2"/>
    <w:rsid w:val="00BF15BA"/>
    <w:rsid w:val="00BF1775"/>
    <w:rsid w:val="00C06C5E"/>
    <w:rsid w:val="00C26C12"/>
    <w:rsid w:val="00C4671A"/>
    <w:rsid w:val="00C477AC"/>
    <w:rsid w:val="00C50BD5"/>
    <w:rsid w:val="00C71CE5"/>
    <w:rsid w:val="00C83314"/>
    <w:rsid w:val="00CA3088"/>
    <w:rsid w:val="00CA681D"/>
    <w:rsid w:val="00CB6EA2"/>
    <w:rsid w:val="00CB79EB"/>
    <w:rsid w:val="00CD1D85"/>
    <w:rsid w:val="00D0689C"/>
    <w:rsid w:val="00D177D5"/>
    <w:rsid w:val="00D3171D"/>
    <w:rsid w:val="00D32B82"/>
    <w:rsid w:val="00D733A0"/>
    <w:rsid w:val="00D872D2"/>
    <w:rsid w:val="00D91197"/>
    <w:rsid w:val="00D97FF9"/>
    <w:rsid w:val="00DA0FF7"/>
    <w:rsid w:val="00DB5A35"/>
    <w:rsid w:val="00DF5A9C"/>
    <w:rsid w:val="00E05852"/>
    <w:rsid w:val="00E10C18"/>
    <w:rsid w:val="00E242F8"/>
    <w:rsid w:val="00E4453C"/>
    <w:rsid w:val="00E560A0"/>
    <w:rsid w:val="00E61F0D"/>
    <w:rsid w:val="00E63A31"/>
    <w:rsid w:val="00E653DB"/>
    <w:rsid w:val="00E804F1"/>
    <w:rsid w:val="00EC0806"/>
    <w:rsid w:val="00EC198F"/>
    <w:rsid w:val="00ED4BA5"/>
    <w:rsid w:val="00F01D85"/>
    <w:rsid w:val="00F119C3"/>
    <w:rsid w:val="00F31B0F"/>
    <w:rsid w:val="00F44E44"/>
    <w:rsid w:val="00F75D70"/>
    <w:rsid w:val="00F84C69"/>
    <w:rsid w:val="00F93B2D"/>
    <w:rsid w:val="00F97571"/>
    <w:rsid w:val="00FB2CCF"/>
    <w:rsid w:val="00FC6A8E"/>
    <w:rsid w:val="00FD510F"/>
    <w:rsid w:val="00FE05FA"/>
    <w:rsid w:val="00FE1082"/>
    <w:rsid w:val="00FE5296"/>
    <w:rsid w:val="00FE5BA4"/>
    <w:rsid w:val="00FE6EA1"/>
    <w:rsid w:val="00FF5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F17C"/>
  <w15:docId w15:val="{CD7DDD9A-8CAF-494E-BC03-DFEFB637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A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B4B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B4BD3"/>
    <w:rPr>
      <w:sz w:val="20"/>
      <w:szCs w:val="20"/>
    </w:rPr>
  </w:style>
  <w:style w:type="character" w:styleId="Rimandonotaapidipagina">
    <w:name w:val="footnote reference"/>
    <w:basedOn w:val="Carpredefinitoparagrafo"/>
    <w:semiHidden/>
    <w:unhideWhenUsed/>
    <w:rsid w:val="003B4BD3"/>
    <w:rPr>
      <w:vertAlign w:val="superscript"/>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3B4BD3"/>
    <w:pPr>
      <w:ind w:left="720"/>
      <w:contextualSpacing/>
    </w:pPr>
  </w:style>
  <w:style w:type="table" w:styleId="Grigliatabella">
    <w:name w:val="Table Grid"/>
    <w:basedOn w:val="Tabellanormale"/>
    <w:uiPriority w:val="39"/>
    <w:rsid w:val="0005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7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77278A"/>
    <w:rPr>
      <w:color w:val="auto"/>
    </w:rPr>
  </w:style>
  <w:style w:type="character" w:styleId="Collegamentoipertestuale">
    <w:name w:val="Hyperlink"/>
    <w:basedOn w:val="Carpredefinitoparagrafo"/>
    <w:uiPriority w:val="99"/>
    <w:unhideWhenUsed/>
    <w:rsid w:val="00692A24"/>
    <w:rPr>
      <w:color w:val="0563C1" w:themeColor="hyperlink"/>
      <w:u w:val="single"/>
    </w:rPr>
  </w:style>
  <w:style w:type="paragraph" w:customStyle="1" w:styleId="CM6">
    <w:name w:val="CM6"/>
    <w:basedOn w:val="Default"/>
    <w:next w:val="Default"/>
    <w:uiPriority w:val="99"/>
    <w:rsid w:val="002E07B0"/>
    <w:pPr>
      <w:spacing w:line="286" w:lineRule="atLeast"/>
    </w:pPr>
    <w:rPr>
      <w:color w:val="auto"/>
    </w:rPr>
  </w:style>
  <w:style w:type="paragraph" w:styleId="Testofumetto">
    <w:name w:val="Balloon Text"/>
    <w:basedOn w:val="Normale"/>
    <w:link w:val="TestofumettoCarattere"/>
    <w:uiPriority w:val="99"/>
    <w:semiHidden/>
    <w:unhideWhenUsed/>
    <w:rsid w:val="004674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7473"/>
    <w:rPr>
      <w:rFonts w:ascii="Segoe UI" w:hAnsi="Segoe UI" w:cs="Segoe UI"/>
      <w:sz w:val="18"/>
      <w:szCs w:val="18"/>
    </w:rPr>
  </w:style>
  <w:style w:type="paragraph" w:styleId="Intestazione">
    <w:name w:val="header"/>
    <w:basedOn w:val="Normale"/>
    <w:link w:val="IntestazioneCarattere"/>
    <w:uiPriority w:val="99"/>
    <w:rsid w:val="00AC22A2"/>
    <w:pPr>
      <w:tabs>
        <w:tab w:val="center" w:pos="4819"/>
        <w:tab w:val="right" w:pos="9638"/>
      </w:tabs>
      <w:suppressAutoHyphens/>
      <w:spacing w:after="0" w:line="240" w:lineRule="auto"/>
      <w:jc w:val="both"/>
    </w:pPr>
    <w:rPr>
      <w:rFonts w:ascii="Nyala" w:eastAsia="Times New Roman" w:hAnsi="Nyala" w:cs="Times New Roman"/>
      <w:sz w:val="20"/>
      <w:szCs w:val="24"/>
      <w:lang w:eastAsia="ar-SA"/>
    </w:rPr>
  </w:style>
  <w:style w:type="character" w:customStyle="1" w:styleId="IntestazioneCarattere">
    <w:name w:val="Intestazione Carattere"/>
    <w:basedOn w:val="Carpredefinitoparagrafo"/>
    <w:link w:val="Intestazione"/>
    <w:uiPriority w:val="99"/>
    <w:rsid w:val="00AC22A2"/>
    <w:rPr>
      <w:rFonts w:ascii="Nyala" w:eastAsia="Times New Roman" w:hAnsi="Nyala" w:cs="Times New Roman"/>
      <w:sz w:val="20"/>
      <w:szCs w:val="24"/>
      <w:lang w:eastAsia="ar-SA"/>
    </w:rPr>
  </w:style>
  <w:style w:type="paragraph" w:customStyle="1" w:styleId="Paragrafoelenco1">
    <w:name w:val="Paragrafo elenco1"/>
    <w:basedOn w:val="Normale"/>
    <w:rsid w:val="00A82E96"/>
    <w:pPr>
      <w:spacing w:after="200" w:line="276" w:lineRule="auto"/>
      <w:ind w:left="720"/>
    </w:pPr>
    <w:rPr>
      <w:rFonts w:ascii="Calibri" w:eastAsia="Times New Roman" w:hAnsi="Calibri" w:cs="Calibri"/>
    </w:rPr>
  </w:style>
  <w:style w:type="paragraph" w:styleId="Pidipagina">
    <w:name w:val="footer"/>
    <w:basedOn w:val="Normale"/>
    <w:link w:val="PidipaginaCarattere"/>
    <w:uiPriority w:val="99"/>
    <w:unhideWhenUsed/>
    <w:rsid w:val="00C50B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BD5"/>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rsid w:val="003F784C"/>
  </w:style>
  <w:style w:type="paragraph" w:styleId="Revisione">
    <w:name w:val="Revision"/>
    <w:hidden/>
    <w:uiPriority w:val="99"/>
    <w:semiHidden/>
    <w:rsid w:val="008F0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ocrescitasostenibile.mc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99ACC-A51C-41EF-8782-792657FC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450</Words>
  <Characters>2566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Di Giacomo</dc:creator>
  <cp:keywords/>
  <dc:description/>
  <cp:lastModifiedBy>Autore 1</cp:lastModifiedBy>
  <cp:revision>27</cp:revision>
  <dcterms:created xsi:type="dcterms:W3CDTF">2018-07-26T13:41:00Z</dcterms:created>
  <dcterms:modified xsi:type="dcterms:W3CDTF">2022-09-22T12:54:00Z</dcterms:modified>
</cp:coreProperties>
</file>