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B10" w:rsidRDefault="009A5B10" w:rsidP="009A5B10">
      <w:pPr>
        <w:pStyle w:val="Corpotesto"/>
        <w:shd w:val="clear" w:color="auto" w:fill="FFFFFF"/>
        <w:jc w:val="center"/>
        <w:rPr>
          <w:rFonts w:ascii="Times New Roman" w:hAnsi="Times New Roman"/>
          <w:b/>
        </w:rPr>
      </w:pPr>
    </w:p>
    <w:p w:rsidR="00D46A87" w:rsidRPr="009C5B16" w:rsidRDefault="00423D12" w:rsidP="00FD29B5">
      <w:pPr>
        <w:pStyle w:val="Corpotesto"/>
        <w:shd w:val="clear" w:color="auto" w:fill="FFFFFF"/>
        <w:jc w:val="center"/>
        <w:rPr>
          <w:rFonts w:ascii="Times New Roman" w:hAnsi="Times New Roman"/>
          <w:b/>
        </w:rPr>
      </w:pPr>
      <w:r w:rsidRPr="00005393">
        <w:rPr>
          <w:rFonts w:ascii="Times New Roman" w:hAnsi="Times New Roman"/>
          <w:b/>
        </w:rPr>
        <w:t>Indicatori e valori</w:t>
      </w:r>
      <w:r w:rsidR="002861B2" w:rsidRPr="00005393">
        <w:rPr>
          <w:rFonts w:ascii="Times New Roman" w:hAnsi="Times New Roman"/>
          <w:b/>
        </w:rPr>
        <w:t>-</w:t>
      </w:r>
      <w:r w:rsidRPr="00005393">
        <w:rPr>
          <w:rFonts w:ascii="Times New Roman" w:hAnsi="Times New Roman"/>
          <w:b/>
        </w:rPr>
        <w:t>obiettivo relativi al</w:t>
      </w:r>
      <w:r w:rsidR="00D73590">
        <w:rPr>
          <w:rFonts w:ascii="Times New Roman" w:hAnsi="Times New Roman"/>
          <w:b/>
        </w:rPr>
        <w:t xml:space="preserve"> Decreto Ministeriale</w:t>
      </w:r>
      <w:r w:rsidR="009C5B16">
        <w:rPr>
          <w:rFonts w:ascii="Times New Roman" w:hAnsi="Times New Roman"/>
          <w:b/>
        </w:rPr>
        <w:t xml:space="preserve"> 16 dicembre 2022 n. 186485</w:t>
      </w:r>
    </w:p>
    <w:p w:rsidR="00FD29B5" w:rsidRPr="00E67949" w:rsidRDefault="00FD29B5" w:rsidP="00D46A87">
      <w:pPr>
        <w:pStyle w:val="Corpotesto"/>
        <w:shd w:val="clear" w:color="auto" w:fill="FFFFFF"/>
        <w:spacing w:before="360"/>
        <w:jc w:val="center"/>
        <w:rPr>
          <w:rFonts w:ascii="Times New Roman" w:hAnsi="Times New Roman"/>
          <w:b/>
          <w:i/>
          <w:iCs/>
          <w:sz w:val="22"/>
          <w:szCs w:val="18"/>
        </w:rPr>
      </w:pPr>
      <w:r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r w:rsidR="00A61AEB">
        <w:rPr>
          <w:rFonts w:ascii="Times New Roman" w:hAnsi="Times New Roman"/>
          <w:b/>
          <w:i/>
          <w:iCs/>
          <w:sz w:val="22"/>
          <w:szCs w:val="18"/>
        </w:rPr>
        <w:t>2023 Eurostars 3 CoD 5</w:t>
      </w:r>
      <w:bookmarkStart w:id="0" w:name="_GoBack"/>
      <w:bookmarkEnd w:id="0"/>
    </w:p>
    <w:p w:rsidR="00A94EDB" w:rsidRPr="000810C4" w:rsidRDefault="00A94EDB" w:rsidP="000810C4">
      <w:pPr>
        <w:ind w:left="-142" w:right="-568"/>
        <w:jc w:val="both"/>
        <w:rPr>
          <w:rFonts w:ascii="Times New Roman" w:hAnsi="Times New Roman" w:cs="Times New Roman"/>
          <w:b/>
          <w:i/>
        </w:rPr>
      </w:pPr>
    </w:p>
    <w:tbl>
      <w:tblPr>
        <w:tblStyle w:val="Grigliatabella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7225"/>
        <w:gridCol w:w="1417"/>
        <w:gridCol w:w="1418"/>
      </w:tblGrid>
      <w:tr w:rsidR="00A94EDB" w:rsidRPr="0033270B" w:rsidTr="00DC563C">
        <w:trPr>
          <w:jc w:val="center"/>
        </w:trPr>
        <w:tc>
          <w:tcPr>
            <w:tcW w:w="7225" w:type="dxa"/>
            <w:vAlign w:val="center"/>
          </w:tcPr>
          <w:p w:rsidR="00A94EDB" w:rsidRPr="0033270B" w:rsidRDefault="00A94EDB" w:rsidP="002861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</w:t>
            </w:r>
          </w:p>
        </w:tc>
        <w:tc>
          <w:tcPr>
            <w:tcW w:w="1417" w:type="dxa"/>
            <w:vAlign w:val="center"/>
          </w:tcPr>
          <w:p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UNITÀ DI</w:t>
            </w:r>
          </w:p>
          <w:p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MISURA</w:t>
            </w:r>
          </w:p>
        </w:tc>
        <w:tc>
          <w:tcPr>
            <w:tcW w:w="1418" w:type="dxa"/>
            <w:vAlign w:val="center"/>
          </w:tcPr>
          <w:p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VALORE</w:t>
            </w:r>
          </w:p>
          <w:p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OBIETTIVO</w:t>
            </w:r>
          </w:p>
        </w:tc>
      </w:tr>
      <w:tr w:rsidR="00A94EDB" w:rsidRPr="0033270B" w:rsidTr="00DC563C">
        <w:trPr>
          <w:jc w:val="center"/>
        </w:trPr>
        <w:tc>
          <w:tcPr>
            <w:tcW w:w="10060" w:type="dxa"/>
            <w:gridSpan w:val="3"/>
          </w:tcPr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</w:t>
            </w:r>
            <w:r w:rsidR="00A01F2F"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icatori relativi all’intervento</w:t>
            </w:r>
          </w:p>
          <w:p w:rsidR="00A01F2F" w:rsidRPr="0033270B" w:rsidRDefault="00A01F2F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4EDB" w:rsidRPr="0033270B" w:rsidTr="00DC563C">
        <w:trPr>
          <w:jc w:val="center"/>
        </w:trPr>
        <w:tc>
          <w:tcPr>
            <w:tcW w:w="7225" w:type="dxa"/>
          </w:tcPr>
          <w:p w:rsidR="00A94EDB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Numero di imprese che ricevono sostegno</w:t>
            </w:r>
            <w:r w:rsidR="00A94EDB"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94EDB" w:rsidRPr="0033270B" w:rsidRDefault="00A01F2F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A94EDB" w:rsidRPr="0033270B" w:rsidRDefault="00005393" w:rsidP="00053EB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A7022" w:rsidRPr="0033270B" w:rsidTr="00DC563C">
        <w:trPr>
          <w:trHeight w:val="407"/>
          <w:jc w:val="center"/>
        </w:trPr>
        <w:tc>
          <w:tcPr>
            <w:tcW w:w="7225" w:type="dxa"/>
          </w:tcPr>
          <w:p w:rsidR="00DA7022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di cui nelle Regioni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più sviluppate</w:t>
            </w:r>
          </w:p>
        </w:tc>
        <w:tc>
          <w:tcPr>
            <w:tcW w:w="1417" w:type="dxa"/>
          </w:tcPr>
          <w:p w:rsidR="00DA7022" w:rsidRPr="0033270B" w:rsidRDefault="006C0DED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C0DED" w:rsidRPr="0033270B" w:rsidTr="00DC563C">
        <w:trPr>
          <w:trHeight w:val="414"/>
          <w:jc w:val="center"/>
        </w:trPr>
        <w:tc>
          <w:tcPr>
            <w:tcW w:w="7225" w:type="dxa"/>
          </w:tcPr>
          <w:p w:rsidR="006C0DED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meno sviluppate</w:t>
            </w:r>
          </w:p>
        </w:tc>
        <w:tc>
          <w:tcPr>
            <w:tcW w:w="1417" w:type="dxa"/>
          </w:tcPr>
          <w:p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C0DED" w:rsidRPr="0033270B" w:rsidTr="00DC563C">
        <w:trPr>
          <w:trHeight w:val="406"/>
          <w:jc w:val="center"/>
        </w:trPr>
        <w:tc>
          <w:tcPr>
            <w:tcW w:w="7225" w:type="dxa"/>
          </w:tcPr>
          <w:p w:rsidR="006C0DED" w:rsidRPr="0033270B" w:rsidRDefault="006C0DED" w:rsidP="00A83F46">
            <w:pPr>
              <w:ind w:left="708" w:hanging="24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in transizione</w:t>
            </w:r>
          </w:p>
        </w:tc>
        <w:tc>
          <w:tcPr>
            <w:tcW w:w="1417" w:type="dxa"/>
          </w:tcPr>
          <w:p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4EDB" w:rsidRPr="0033270B" w:rsidTr="00DC563C">
        <w:trPr>
          <w:jc w:val="center"/>
        </w:trPr>
        <w:tc>
          <w:tcPr>
            <w:tcW w:w="7225" w:type="dxa"/>
          </w:tcPr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Progetti finanziati da PMI </w:t>
            </w:r>
          </w:p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A94EDB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4EDB" w:rsidRPr="0033270B" w:rsidTr="00DC563C">
        <w:trPr>
          <w:jc w:val="center"/>
        </w:trPr>
        <w:tc>
          <w:tcPr>
            <w:tcW w:w="7225" w:type="dxa"/>
          </w:tcPr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che realizzano collaborazioni con Organismi di ricerca e/o Università</w:t>
            </w:r>
          </w:p>
        </w:tc>
        <w:tc>
          <w:tcPr>
            <w:tcW w:w="1417" w:type="dxa"/>
          </w:tcPr>
          <w:p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DB" w:rsidRPr="0033270B" w:rsidTr="00DC563C">
        <w:trPr>
          <w:jc w:val="center"/>
        </w:trPr>
        <w:tc>
          <w:tcPr>
            <w:tcW w:w="7225" w:type="dxa"/>
          </w:tcPr>
          <w:p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</w:t>
            </w:r>
            <w:r w:rsidR="000D79F5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</w:t>
            </w:r>
            <w:r w:rsidR="00423D12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</w:t>
            </w: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pubbliche</w:t>
            </w:r>
          </w:p>
        </w:tc>
        <w:tc>
          <w:tcPr>
            <w:tcW w:w="1417" w:type="dxa"/>
          </w:tcPr>
          <w:p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  <w:p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7022" w:rsidRPr="0033270B" w:rsidTr="00DC563C">
        <w:trPr>
          <w:trHeight w:val="426"/>
          <w:jc w:val="center"/>
        </w:trPr>
        <w:tc>
          <w:tcPr>
            <w:tcW w:w="7225" w:type="dxa"/>
          </w:tcPr>
          <w:p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Imprese che rispettano la tempistica prevista</w:t>
            </w:r>
          </w:p>
        </w:tc>
        <w:tc>
          <w:tcPr>
            <w:tcW w:w="1417" w:type="dxa"/>
          </w:tcPr>
          <w:p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55%</w:t>
            </w:r>
          </w:p>
        </w:tc>
      </w:tr>
      <w:tr w:rsidR="00DA7022" w:rsidRPr="0033270B" w:rsidTr="00DC563C">
        <w:trPr>
          <w:trHeight w:val="418"/>
          <w:jc w:val="center"/>
        </w:trPr>
        <w:tc>
          <w:tcPr>
            <w:tcW w:w="7225" w:type="dxa"/>
          </w:tcPr>
          <w:p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conclusi (totale)</w:t>
            </w:r>
          </w:p>
        </w:tc>
        <w:tc>
          <w:tcPr>
            <w:tcW w:w="1417" w:type="dxa"/>
          </w:tcPr>
          <w:p w:rsidR="00DA7022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541B9" w:rsidRPr="0033270B" w:rsidTr="00DC563C">
        <w:trPr>
          <w:trHeight w:val="410"/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PMI conclusi (totale)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541B9" w:rsidRPr="0033270B" w:rsidTr="00DC563C">
        <w:trPr>
          <w:trHeight w:val="296"/>
          <w:jc w:val="center"/>
        </w:trPr>
        <w:tc>
          <w:tcPr>
            <w:tcW w:w="10060" w:type="dxa"/>
            <w:gridSpan w:val="3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R&amp;S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Spesa in ricerca e sviluppo (relativa ai progetti conclusi)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mln/€</w:t>
            </w:r>
          </w:p>
        </w:tc>
        <w:tc>
          <w:tcPr>
            <w:tcW w:w="1418" w:type="dxa"/>
          </w:tcPr>
          <w:p w:rsidR="006541B9" w:rsidRPr="0033270B" w:rsidRDefault="00005393" w:rsidP="003327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Addetti R&amp;S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541B9" w:rsidRPr="0033270B" w:rsidTr="00DC563C">
        <w:trPr>
          <w:jc w:val="center"/>
        </w:trPr>
        <w:tc>
          <w:tcPr>
            <w:tcW w:w="10060" w:type="dxa"/>
            <w:gridSpan w:val="3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innovazione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:rsidTr="00DC563C">
        <w:trPr>
          <w:trHeight w:val="336"/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innovazioni incrementali di prodotto/processo 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44%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di cui innovazione di prodotto 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innovazione di processo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nuovo prodotto/processo 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03550B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nuovi prodotti che costituiscono una novità per il mercato</w:t>
            </w:r>
          </w:p>
          <w:p w:rsidR="006541B9" w:rsidRPr="0033270B" w:rsidRDefault="006541B9" w:rsidP="007A1F41">
            <w:pPr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nuovo processo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industrializzati (rispetto al totale dei progetti conclusi)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2861B2" w:rsidRPr="0033270B" w:rsidTr="00650205">
        <w:trPr>
          <w:trHeight w:val="70"/>
          <w:jc w:val="center"/>
        </w:trPr>
        <w:tc>
          <w:tcPr>
            <w:tcW w:w="10060" w:type="dxa"/>
            <w:gridSpan w:val="3"/>
          </w:tcPr>
          <w:p w:rsidR="002861B2" w:rsidRPr="0033270B" w:rsidRDefault="002861B2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ex post</w:t>
            </w:r>
          </w:p>
          <w:p w:rsidR="002861B2" w:rsidRPr="0033270B" w:rsidRDefault="002861B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Incremento spesa R&amp;S su fatturato </w:t>
            </w:r>
            <w:r w:rsidRPr="0033270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+1,7%</w:t>
            </w:r>
          </w:p>
        </w:tc>
      </w:tr>
      <w:tr w:rsidR="006541B9" w:rsidRPr="0033270B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Incremento del fatturato nell'ambito del settore produttivo oggetto della ricerca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+7%</w:t>
            </w:r>
          </w:p>
        </w:tc>
      </w:tr>
      <w:tr w:rsidR="006541B9" w:rsidRPr="00423D12" w:rsidTr="00DC563C">
        <w:trPr>
          <w:jc w:val="center"/>
        </w:trPr>
        <w:tc>
          <w:tcPr>
            <w:tcW w:w="7225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Creazione di nuova occupazione qualificata rispetto al momento di presentazione della</w:t>
            </w:r>
          </w:p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domanda</w:t>
            </w:r>
          </w:p>
        </w:tc>
        <w:tc>
          <w:tcPr>
            <w:tcW w:w="1417" w:type="dxa"/>
          </w:tcPr>
          <w:p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moltiplicatore</w:t>
            </w:r>
          </w:p>
        </w:tc>
        <w:tc>
          <w:tcPr>
            <w:tcW w:w="1418" w:type="dxa"/>
          </w:tcPr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  <w:p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94EDB" w:rsidRPr="00423D12" w:rsidRDefault="00A94EDB" w:rsidP="00A94EDB">
      <w:pPr>
        <w:rPr>
          <w:rFonts w:ascii="Times New Roman" w:hAnsi="Times New Roman" w:cs="Times New Roman"/>
        </w:rPr>
      </w:pPr>
    </w:p>
    <w:sectPr w:rsidR="00A94EDB" w:rsidRPr="00423D12" w:rsidSect="009A5B10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ABA" w:rsidRDefault="00474ABA" w:rsidP="00A01F2F">
      <w:pPr>
        <w:spacing w:after="0" w:line="240" w:lineRule="auto"/>
      </w:pPr>
      <w:r>
        <w:separator/>
      </w:r>
    </w:p>
  </w:endnote>
  <w:endnote w:type="continuationSeparator" w:id="0">
    <w:p w:rsidR="00474ABA" w:rsidRDefault="00474ABA" w:rsidP="00A01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33133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54ADB" w:rsidRPr="00DC563C" w:rsidRDefault="00BB41A9">
        <w:pPr>
          <w:pStyle w:val="Pidipagina"/>
          <w:jc w:val="center"/>
          <w:rPr>
            <w:rFonts w:ascii="Times New Roman" w:hAnsi="Times New Roman" w:cs="Times New Roman"/>
          </w:rPr>
        </w:pPr>
        <w:r w:rsidRPr="00DC563C">
          <w:rPr>
            <w:rFonts w:ascii="Times New Roman" w:hAnsi="Times New Roman" w:cs="Times New Roman"/>
          </w:rPr>
          <w:fldChar w:fldCharType="begin"/>
        </w:r>
        <w:r w:rsidR="00B54ADB" w:rsidRPr="00DC563C">
          <w:rPr>
            <w:rFonts w:ascii="Times New Roman" w:hAnsi="Times New Roman" w:cs="Times New Roman"/>
          </w:rPr>
          <w:instrText>PAGE   \* MERGEFORMAT</w:instrText>
        </w:r>
        <w:r w:rsidRPr="00DC563C">
          <w:rPr>
            <w:rFonts w:ascii="Times New Roman" w:hAnsi="Times New Roman" w:cs="Times New Roman"/>
          </w:rPr>
          <w:fldChar w:fldCharType="separate"/>
        </w:r>
        <w:r w:rsidR="00A61AEB">
          <w:rPr>
            <w:rFonts w:ascii="Times New Roman" w:hAnsi="Times New Roman" w:cs="Times New Roman"/>
            <w:noProof/>
          </w:rPr>
          <w:t>1</w:t>
        </w:r>
        <w:r w:rsidRPr="00DC563C">
          <w:rPr>
            <w:rFonts w:ascii="Times New Roman" w:hAnsi="Times New Roman" w:cs="Times New Roman"/>
          </w:rPr>
          <w:fldChar w:fldCharType="end"/>
        </w:r>
      </w:p>
    </w:sdtContent>
  </w:sdt>
  <w:p w:rsidR="00B54ADB" w:rsidRDefault="00B54A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ABA" w:rsidRDefault="00474ABA" w:rsidP="00A01F2F">
      <w:pPr>
        <w:spacing w:after="0" w:line="240" w:lineRule="auto"/>
      </w:pPr>
      <w:r>
        <w:separator/>
      </w:r>
    </w:p>
  </w:footnote>
  <w:footnote w:type="continuationSeparator" w:id="0">
    <w:p w:rsidR="00474ABA" w:rsidRDefault="00474ABA" w:rsidP="00A01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F55" w:rsidRDefault="000D0F55" w:rsidP="000D0F55">
    <w:pPr>
      <w:pStyle w:val="Intestazione"/>
      <w:jc w:val="right"/>
      <w:rPr>
        <w:rFonts w:ascii="Times New Roman" w:hAnsi="Times New Roman"/>
        <w:b/>
        <w:i/>
        <w:sz w:val="24"/>
      </w:rPr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624993</wp:posOffset>
          </wp:positionH>
          <wp:positionV relativeFrom="page">
            <wp:posOffset>325273</wp:posOffset>
          </wp:positionV>
          <wp:extent cx="1793240" cy="48133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z w:val="24"/>
      </w:rPr>
      <w:t>8</w:t>
    </w:r>
  </w:p>
  <w:p w:rsidR="000D0F55" w:rsidRDefault="000D0F55" w:rsidP="000D0F55">
    <w:pPr>
      <w:tabs>
        <w:tab w:val="left" w:pos="791"/>
        <w:tab w:val="left" w:pos="1694"/>
        <w:tab w:val="center" w:pos="4819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rFonts w:ascii="Nyala" w:hAnsi="Nyala"/>
        <w:noProof/>
        <w:sz w:val="20"/>
        <w:szCs w:val="24"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326212</wp:posOffset>
          </wp:positionV>
          <wp:extent cx="716915" cy="716915"/>
          <wp:effectExtent l="0" t="0" r="6985" b="6985"/>
          <wp:wrapNone/>
          <wp:docPr id="6" name="Immagine 6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0D0F55" w:rsidRDefault="000D0F55" w:rsidP="000D0F55">
    <w:pPr>
      <w:tabs>
        <w:tab w:val="left" w:pos="791"/>
        <w:tab w:val="left" w:pos="1694"/>
        <w:tab w:val="center" w:pos="4819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</w:p>
  <w:p w:rsidR="000D0F55" w:rsidRDefault="000D0F55" w:rsidP="000D0F55">
    <w:pPr>
      <w:tabs>
        <w:tab w:val="left" w:pos="791"/>
        <w:tab w:val="left" w:pos="1694"/>
        <w:tab w:val="center" w:pos="4819"/>
      </w:tabs>
      <w:ind w:right="-1"/>
      <w:jc w:val="center"/>
      <w:rPr>
        <w:rFonts w:ascii="Palace Script MT" w:hAnsi="Palace Script MT"/>
        <w:color w:val="2764AE"/>
        <w:sz w:val="80"/>
        <w:szCs w:val="80"/>
        <w:lang w:eastAsia="ar-SA"/>
      </w:rPr>
    </w:pP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</w:p>
  <w:p w:rsidR="000D0F55" w:rsidRDefault="000D0F55" w:rsidP="000D0F55">
    <w:pPr>
      <w:pStyle w:val="Intestazione"/>
      <w:jc w:val="center"/>
      <w:rPr>
        <w:rFonts w:ascii="Arial" w:hAnsi="Arial" w:cs="Arial"/>
        <w:smallCaps/>
        <w:color w:val="2764AE"/>
        <w:sz w:val="24"/>
        <w:szCs w:val="24"/>
      </w:rPr>
    </w:pPr>
    <w:r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0D0F55" w:rsidRDefault="000D0F55" w:rsidP="000D0F55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0D0F55" w:rsidRDefault="000D0F55" w:rsidP="000D0F55">
    <w:pPr>
      <w:pStyle w:val="Intestazione"/>
      <w:jc w:val="center"/>
      <w:rPr>
        <w:rFonts w:ascii="Arial" w:hAnsi="Arial" w:cs="Arial"/>
        <w:smallCaps/>
        <w:color w:val="2764AE"/>
        <w:sz w:val="24"/>
        <w:szCs w:val="24"/>
      </w:rPr>
    </w:pPr>
    <w:r>
      <w:rPr>
        <w:rFonts w:ascii="Arial" w:hAnsi="Arial" w:cs="Arial"/>
        <w:smallCaps/>
        <w:color w:val="2764AE"/>
        <w:sz w:val="24"/>
      </w:rPr>
      <w:t xml:space="preserve">e la sicurezza informatica </w:t>
    </w:r>
  </w:p>
  <w:p w:rsidR="00A01F2F" w:rsidRPr="000D0F55" w:rsidRDefault="00A01F2F" w:rsidP="000D0F5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DB"/>
    <w:rsid w:val="00005393"/>
    <w:rsid w:val="0003550B"/>
    <w:rsid w:val="000373E1"/>
    <w:rsid w:val="00042011"/>
    <w:rsid w:val="000427B2"/>
    <w:rsid w:val="00053EBA"/>
    <w:rsid w:val="00065AA9"/>
    <w:rsid w:val="000810C4"/>
    <w:rsid w:val="000D0F55"/>
    <w:rsid w:val="000D4389"/>
    <w:rsid w:val="000D79F5"/>
    <w:rsid w:val="00122B68"/>
    <w:rsid w:val="00137259"/>
    <w:rsid w:val="0017541F"/>
    <w:rsid w:val="001B3B4C"/>
    <w:rsid w:val="001D5837"/>
    <w:rsid w:val="0023583D"/>
    <w:rsid w:val="002861B2"/>
    <w:rsid w:val="002901DB"/>
    <w:rsid w:val="00290B8D"/>
    <w:rsid w:val="002F6940"/>
    <w:rsid w:val="0031269E"/>
    <w:rsid w:val="0033270B"/>
    <w:rsid w:val="00346E09"/>
    <w:rsid w:val="0038467B"/>
    <w:rsid w:val="00384948"/>
    <w:rsid w:val="003A7D82"/>
    <w:rsid w:val="003B7AAF"/>
    <w:rsid w:val="004043C1"/>
    <w:rsid w:val="0041356D"/>
    <w:rsid w:val="00423D12"/>
    <w:rsid w:val="0043292D"/>
    <w:rsid w:val="00474ABA"/>
    <w:rsid w:val="00497C28"/>
    <w:rsid w:val="004B5273"/>
    <w:rsid w:val="005166B1"/>
    <w:rsid w:val="00524709"/>
    <w:rsid w:val="00527BDD"/>
    <w:rsid w:val="0053466F"/>
    <w:rsid w:val="00582513"/>
    <w:rsid w:val="005A73DE"/>
    <w:rsid w:val="005B0E38"/>
    <w:rsid w:val="005D5076"/>
    <w:rsid w:val="00643DC2"/>
    <w:rsid w:val="006527A6"/>
    <w:rsid w:val="006541B9"/>
    <w:rsid w:val="006618C1"/>
    <w:rsid w:val="006A7D0B"/>
    <w:rsid w:val="006C0DED"/>
    <w:rsid w:val="006D3FB8"/>
    <w:rsid w:val="006E13B8"/>
    <w:rsid w:val="00756042"/>
    <w:rsid w:val="007A1F41"/>
    <w:rsid w:val="007C0D49"/>
    <w:rsid w:val="007E4A33"/>
    <w:rsid w:val="00852D0F"/>
    <w:rsid w:val="008F7736"/>
    <w:rsid w:val="00914EE3"/>
    <w:rsid w:val="0094311D"/>
    <w:rsid w:val="0094505D"/>
    <w:rsid w:val="009478DF"/>
    <w:rsid w:val="00955192"/>
    <w:rsid w:val="00956F5A"/>
    <w:rsid w:val="00972C4A"/>
    <w:rsid w:val="009A5B10"/>
    <w:rsid w:val="009C1F35"/>
    <w:rsid w:val="009C5B16"/>
    <w:rsid w:val="009C7400"/>
    <w:rsid w:val="009D7F4A"/>
    <w:rsid w:val="009E3EAB"/>
    <w:rsid w:val="009F57C1"/>
    <w:rsid w:val="00A01F2F"/>
    <w:rsid w:val="00A61AEB"/>
    <w:rsid w:val="00A82D85"/>
    <w:rsid w:val="00A83289"/>
    <w:rsid w:val="00A83F46"/>
    <w:rsid w:val="00A94EDB"/>
    <w:rsid w:val="00AE073F"/>
    <w:rsid w:val="00B02649"/>
    <w:rsid w:val="00B14E4C"/>
    <w:rsid w:val="00B229AC"/>
    <w:rsid w:val="00B54ADB"/>
    <w:rsid w:val="00B56FF1"/>
    <w:rsid w:val="00B57738"/>
    <w:rsid w:val="00BB41A9"/>
    <w:rsid w:val="00BC32BC"/>
    <w:rsid w:val="00C50428"/>
    <w:rsid w:val="00C77885"/>
    <w:rsid w:val="00C821D4"/>
    <w:rsid w:val="00CB0F4A"/>
    <w:rsid w:val="00CB2BBE"/>
    <w:rsid w:val="00CB2EBF"/>
    <w:rsid w:val="00CD7C27"/>
    <w:rsid w:val="00CF4DC9"/>
    <w:rsid w:val="00D02CBE"/>
    <w:rsid w:val="00D10B2A"/>
    <w:rsid w:val="00D36E99"/>
    <w:rsid w:val="00D46A87"/>
    <w:rsid w:val="00D73590"/>
    <w:rsid w:val="00DA7022"/>
    <w:rsid w:val="00DC563C"/>
    <w:rsid w:val="00E67949"/>
    <w:rsid w:val="00E95C55"/>
    <w:rsid w:val="00EB0690"/>
    <w:rsid w:val="00EC69FA"/>
    <w:rsid w:val="00F3211C"/>
    <w:rsid w:val="00F72F3F"/>
    <w:rsid w:val="00F74188"/>
    <w:rsid w:val="00F95EA0"/>
    <w:rsid w:val="00FC6A5C"/>
    <w:rsid w:val="00FD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899C8D"/>
  <w15:docId w15:val="{22D9AED3-6854-493D-97B5-28BD91D4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B41A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94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1F2F"/>
  </w:style>
  <w:style w:type="paragraph" w:styleId="Pidipagina">
    <w:name w:val="footer"/>
    <w:basedOn w:val="Normale"/>
    <w:link w:val="Pidipagina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1F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2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21D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3270B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F95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95EA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95EA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95E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95EA0"/>
    <w:rPr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unhideWhenUsed/>
    <w:rsid w:val="00FD29B5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FD29B5"/>
    <w:rPr>
      <w:rFonts w:ascii="Nyala" w:eastAsia="Times New Roman" w:hAnsi="Nyal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8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CCA43-62F8-4D10-AE12-31FBDCB71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23E416-BB35-4AB4-A33D-3259BAFC0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FB35B6-5630-4328-A9DE-490E69C4EA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FDD905-32F8-4837-B775-297803C93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Galizia</dc:creator>
  <cp:keywords/>
  <dc:description/>
  <cp:lastModifiedBy>Alessandra D'ambrosio</cp:lastModifiedBy>
  <cp:revision>2</cp:revision>
  <cp:lastPrinted>2018-07-31T16:56:00Z</cp:lastPrinted>
  <dcterms:created xsi:type="dcterms:W3CDTF">2023-06-15T14:00:00Z</dcterms:created>
  <dcterms:modified xsi:type="dcterms:W3CDTF">2023-06-15T14:00:00Z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