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5E" w:rsidRPr="00084A9A" w:rsidRDefault="00AA095E" w:rsidP="00AA095E">
      <w:pPr>
        <w:jc w:val="center"/>
        <w:rPr>
          <w:rFonts w:ascii="Arial" w:hAnsi="Arial" w:cs="Arial"/>
          <w:b/>
        </w:rPr>
      </w:pPr>
      <w:r w:rsidRPr="00084A9A">
        <w:rPr>
          <w:rFonts w:ascii="Arial" w:hAnsi="Arial" w:cs="Arial"/>
          <w:b/>
        </w:rPr>
        <w:t>DICHIARAZIONE SOSTITUTIVA ATTO NOTORIETA’</w:t>
      </w:r>
    </w:p>
    <w:p w:rsidR="00AA095E" w:rsidRPr="00084A9A" w:rsidRDefault="00AA095E" w:rsidP="00F468EB">
      <w:pPr>
        <w:jc w:val="center"/>
        <w:rPr>
          <w:rFonts w:ascii="Arial" w:hAnsi="Arial" w:cs="Arial"/>
          <w:b/>
        </w:rPr>
      </w:pPr>
      <w:r w:rsidRPr="00084A9A">
        <w:rPr>
          <w:rFonts w:ascii="Arial" w:hAnsi="Arial" w:cs="Arial"/>
          <w:b/>
        </w:rPr>
        <w:t>DPR 28 DICEMBRE 2000 N.445, ART. 47</w:t>
      </w:r>
    </w:p>
    <w:p w:rsidR="00AA095E" w:rsidRPr="00084A9A" w:rsidRDefault="00AA095E" w:rsidP="00AA095E">
      <w:pPr>
        <w:ind w:left="284"/>
        <w:rPr>
          <w:rFonts w:ascii="Arial" w:hAnsi="Arial" w:cs="Arial"/>
        </w:rPr>
      </w:pPr>
    </w:p>
    <w:p w:rsidR="00AA095E" w:rsidRDefault="00AA095E" w:rsidP="00AA095E">
      <w:pPr>
        <w:ind w:left="284"/>
        <w:rPr>
          <w:rFonts w:ascii="Arial" w:hAnsi="Arial" w:cs="Arial"/>
        </w:rPr>
      </w:pPr>
      <w:r w:rsidRPr="00084A9A">
        <w:rPr>
          <w:rFonts w:ascii="Arial" w:hAnsi="Arial" w:cs="Arial"/>
        </w:rPr>
        <w:t>Il sottoscritto:</w:t>
      </w:r>
    </w:p>
    <w:p w:rsidR="00084A9A" w:rsidRPr="00084A9A" w:rsidRDefault="00084A9A" w:rsidP="00AA095E">
      <w:pPr>
        <w:ind w:left="284"/>
        <w:rPr>
          <w:rFonts w:ascii="Arial" w:hAnsi="Arial" w:cs="Arial"/>
        </w:rPr>
      </w:pPr>
    </w:p>
    <w:tbl>
      <w:tblPr>
        <w:tblW w:w="10065" w:type="dxa"/>
        <w:tblInd w:w="-72" w:type="dxa"/>
        <w:tblLayout w:type="fixed"/>
        <w:tblCellMar>
          <w:left w:w="70" w:type="dxa"/>
          <w:right w:w="70" w:type="dxa"/>
        </w:tblCellMar>
        <w:tblLook w:val="0000" w:firstRow="0" w:lastRow="0" w:firstColumn="0" w:lastColumn="0" w:noHBand="0" w:noVBand="0"/>
      </w:tblPr>
      <w:tblGrid>
        <w:gridCol w:w="10065"/>
      </w:tblGrid>
      <w:tr w:rsidR="00AA095E" w:rsidRPr="00084A9A" w:rsidTr="00AA095E">
        <w:tc>
          <w:tcPr>
            <w:tcW w:w="10065"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Cognome                                                                                                          Nome</w:t>
            </w:r>
          </w:p>
        </w:tc>
      </w:tr>
      <w:tr w:rsidR="00AA095E" w:rsidRPr="00084A9A" w:rsidTr="00AA095E">
        <w:tc>
          <w:tcPr>
            <w:tcW w:w="10065"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 xml:space="preserve">Nato a                                                                            </w:t>
            </w:r>
            <w:proofErr w:type="spellStart"/>
            <w:r w:rsidRPr="00084A9A">
              <w:rPr>
                <w:rFonts w:ascii="Arial" w:hAnsi="Arial" w:cs="Arial"/>
              </w:rPr>
              <w:t>Prov</w:t>
            </w:r>
            <w:proofErr w:type="spellEnd"/>
            <w:r w:rsidRPr="00084A9A">
              <w:rPr>
                <w:rFonts w:ascii="Arial" w:hAnsi="Arial" w:cs="Arial"/>
              </w:rPr>
              <w:t xml:space="preserve">                                                                                                    il</w:t>
            </w:r>
          </w:p>
        </w:tc>
      </w:tr>
    </w:tbl>
    <w:p w:rsidR="00084A9A" w:rsidRDefault="00084A9A" w:rsidP="00AA095E">
      <w:pPr>
        <w:tabs>
          <w:tab w:val="left" w:pos="8434"/>
          <w:tab w:val="left" w:pos="9568"/>
        </w:tabs>
        <w:rPr>
          <w:rFonts w:ascii="Arial" w:hAnsi="Arial" w:cs="Arial"/>
        </w:rPr>
      </w:pPr>
    </w:p>
    <w:p w:rsidR="00AA095E" w:rsidRPr="00084A9A" w:rsidRDefault="00AA095E" w:rsidP="00AA095E">
      <w:pPr>
        <w:tabs>
          <w:tab w:val="left" w:pos="8434"/>
          <w:tab w:val="left" w:pos="9568"/>
        </w:tabs>
        <w:rPr>
          <w:rFonts w:ascii="Arial" w:hAnsi="Arial" w:cs="Arial"/>
        </w:rPr>
      </w:pPr>
      <w:r w:rsidRPr="00084A9A">
        <w:rPr>
          <w:rFonts w:ascii="Arial" w:hAnsi="Arial" w:cs="Arial"/>
        </w:rPr>
        <w:t>residente a:</w:t>
      </w:r>
    </w:p>
    <w:tbl>
      <w:tblPr>
        <w:tblW w:w="10065" w:type="dxa"/>
        <w:tblInd w:w="-72" w:type="dxa"/>
        <w:tblLayout w:type="fixed"/>
        <w:tblCellMar>
          <w:left w:w="70" w:type="dxa"/>
          <w:right w:w="70" w:type="dxa"/>
        </w:tblCellMar>
        <w:tblLook w:val="0000" w:firstRow="0" w:lastRow="0" w:firstColumn="0" w:lastColumn="0" w:noHBand="0" w:noVBand="0"/>
      </w:tblPr>
      <w:tblGrid>
        <w:gridCol w:w="2310"/>
        <w:gridCol w:w="2651"/>
        <w:gridCol w:w="3545"/>
        <w:gridCol w:w="1559"/>
      </w:tblGrid>
      <w:tr w:rsidR="00AA095E" w:rsidRPr="00084A9A" w:rsidTr="00AA095E">
        <w:tc>
          <w:tcPr>
            <w:tcW w:w="8506" w:type="dxa"/>
            <w:gridSpan w:val="3"/>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Via/Piazza:</w:t>
            </w:r>
          </w:p>
        </w:tc>
        <w:tc>
          <w:tcPr>
            <w:tcW w:w="1559"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N°:</w:t>
            </w:r>
          </w:p>
        </w:tc>
      </w:tr>
      <w:tr w:rsidR="00AA095E" w:rsidRPr="00084A9A" w:rsidTr="00AA095E">
        <w:tc>
          <w:tcPr>
            <w:tcW w:w="2310"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proofErr w:type="spellStart"/>
            <w:r w:rsidRPr="00084A9A">
              <w:rPr>
                <w:rFonts w:ascii="Arial" w:hAnsi="Arial" w:cs="Arial"/>
              </w:rPr>
              <w:t>cap</w:t>
            </w:r>
            <w:proofErr w:type="spellEnd"/>
            <w:r w:rsidRPr="00084A9A">
              <w:rPr>
                <w:rFonts w:ascii="Arial" w:hAnsi="Arial" w:cs="Arial"/>
              </w:rPr>
              <w:t>:</w:t>
            </w:r>
          </w:p>
        </w:tc>
        <w:tc>
          <w:tcPr>
            <w:tcW w:w="6196"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Comune:</w:t>
            </w:r>
          </w:p>
        </w:tc>
        <w:tc>
          <w:tcPr>
            <w:tcW w:w="1559"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proofErr w:type="spellStart"/>
            <w:r w:rsidRPr="00084A9A">
              <w:rPr>
                <w:rFonts w:ascii="Arial" w:hAnsi="Arial" w:cs="Arial"/>
              </w:rPr>
              <w:t>Prov</w:t>
            </w:r>
            <w:proofErr w:type="spellEnd"/>
          </w:p>
        </w:tc>
      </w:tr>
      <w:tr w:rsidR="00AA095E" w:rsidRPr="00084A9A" w:rsidTr="00AA0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1"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Telefono</w:t>
            </w:r>
          </w:p>
        </w:tc>
        <w:tc>
          <w:tcPr>
            <w:tcW w:w="5104"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e-mail</w:t>
            </w:r>
          </w:p>
        </w:tc>
      </w:tr>
    </w:tbl>
    <w:p w:rsidR="00AA095E" w:rsidRPr="00084A9A" w:rsidRDefault="00AA095E" w:rsidP="00AA095E">
      <w:pPr>
        <w:ind w:left="284"/>
        <w:jc w:val="center"/>
        <w:rPr>
          <w:rFonts w:ascii="Arial" w:hAnsi="Arial" w:cs="Arial"/>
        </w:rPr>
      </w:pPr>
    </w:p>
    <w:p w:rsidR="00AA095E" w:rsidRPr="00084A9A" w:rsidRDefault="00AA095E" w:rsidP="00AA095E">
      <w:pPr>
        <w:rPr>
          <w:rFonts w:ascii="Arial" w:hAnsi="Arial" w:cs="Arial"/>
        </w:rPr>
      </w:pPr>
      <w:r w:rsidRPr="00084A9A">
        <w:rPr>
          <w:rFonts w:ascii="Arial" w:hAnsi="Arial" w:cs="Arial"/>
        </w:rPr>
        <w:t xml:space="preserve">munito dei necessari poteri di rappresentanza dell’Organismo ADR </w:t>
      </w:r>
    </w:p>
    <w:tbl>
      <w:tblPr>
        <w:tblW w:w="10065" w:type="dxa"/>
        <w:tblInd w:w="-72" w:type="dxa"/>
        <w:tblLayout w:type="fixed"/>
        <w:tblCellMar>
          <w:left w:w="70" w:type="dxa"/>
          <w:right w:w="70" w:type="dxa"/>
        </w:tblCellMar>
        <w:tblLook w:val="0000" w:firstRow="0" w:lastRow="0" w:firstColumn="0" w:lastColumn="0" w:noHBand="0" w:noVBand="0"/>
      </w:tblPr>
      <w:tblGrid>
        <w:gridCol w:w="10065"/>
      </w:tblGrid>
      <w:tr w:rsidR="00AA095E" w:rsidRPr="00084A9A" w:rsidTr="00AA095E">
        <w:tc>
          <w:tcPr>
            <w:tcW w:w="10065"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Denominazione:</w:t>
            </w:r>
          </w:p>
        </w:tc>
      </w:tr>
    </w:tbl>
    <w:p w:rsidR="00084A9A" w:rsidRDefault="00084A9A" w:rsidP="00AA095E">
      <w:pPr>
        <w:rPr>
          <w:rFonts w:ascii="Arial" w:hAnsi="Arial" w:cs="Arial"/>
        </w:rPr>
      </w:pPr>
    </w:p>
    <w:p w:rsidR="00AA095E" w:rsidRPr="00084A9A" w:rsidRDefault="00AA095E" w:rsidP="00AA095E">
      <w:pPr>
        <w:rPr>
          <w:rFonts w:ascii="Arial" w:hAnsi="Arial" w:cs="Arial"/>
        </w:rPr>
      </w:pPr>
      <w:r w:rsidRPr="00084A9A">
        <w:rPr>
          <w:rFonts w:ascii="Arial" w:hAnsi="Arial" w:cs="Arial"/>
        </w:rPr>
        <w:t>con sede legale in:</w:t>
      </w:r>
    </w:p>
    <w:tbl>
      <w:tblPr>
        <w:tblW w:w="10065" w:type="dxa"/>
        <w:tblInd w:w="-72" w:type="dxa"/>
        <w:tblLayout w:type="fixed"/>
        <w:tblCellMar>
          <w:left w:w="70" w:type="dxa"/>
          <w:right w:w="70" w:type="dxa"/>
        </w:tblCellMar>
        <w:tblLook w:val="0000" w:firstRow="0" w:lastRow="0" w:firstColumn="0" w:lastColumn="0" w:noHBand="0" w:noVBand="0"/>
      </w:tblPr>
      <w:tblGrid>
        <w:gridCol w:w="2310"/>
        <w:gridCol w:w="2613"/>
        <w:gridCol w:w="3441"/>
        <w:gridCol w:w="1701"/>
      </w:tblGrid>
      <w:tr w:rsidR="00AA095E" w:rsidRPr="00084A9A" w:rsidTr="00AA095E">
        <w:tc>
          <w:tcPr>
            <w:tcW w:w="8364" w:type="dxa"/>
            <w:gridSpan w:val="3"/>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Via/Piazza:</w:t>
            </w:r>
          </w:p>
        </w:tc>
        <w:tc>
          <w:tcPr>
            <w:tcW w:w="1701"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N°:</w:t>
            </w:r>
          </w:p>
        </w:tc>
      </w:tr>
      <w:tr w:rsidR="00AA095E" w:rsidRPr="00084A9A" w:rsidTr="00AA095E">
        <w:tc>
          <w:tcPr>
            <w:tcW w:w="2310"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proofErr w:type="spellStart"/>
            <w:r w:rsidRPr="00084A9A">
              <w:rPr>
                <w:rFonts w:ascii="Arial" w:hAnsi="Arial" w:cs="Arial"/>
              </w:rPr>
              <w:t>cap</w:t>
            </w:r>
            <w:proofErr w:type="spellEnd"/>
            <w:r w:rsidRPr="00084A9A">
              <w:rPr>
                <w:rFonts w:ascii="Arial" w:hAnsi="Arial" w:cs="Arial"/>
              </w:rPr>
              <w:t>:</w:t>
            </w:r>
          </w:p>
        </w:tc>
        <w:tc>
          <w:tcPr>
            <w:tcW w:w="6054"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Comune:</w:t>
            </w:r>
          </w:p>
        </w:tc>
        <w:tc>
          <w:tcPr>
            <w:tcW w:w="1701" w:type="dxa"/>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proofErr w:type="spellStart"/>
            <w:r w:rsidRPr="00084A9A">
              <w:rPr>
                <w:rFonts w:ascii="Arial" w:hAnsi="Arial" w:cs="Arial"/>
              </w:rPr>
              <w:t>Prov</w:t>
            </w:r>
            <w:proofErr w:type="spellEnd"/>
          </w:p>
        </w:tc>
      </w:tr>
      <w:tr w:rsidR="00AA095E" w:rsidRPr="00084A9A" w:rsidTr="00AA0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23"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Telefono</w:t>
            </w:r>
          </w:p>
        </w:tc>
        <w:tc>
          <w:tcPr>
            <w:tcW w:w="5142" w:type="dxa"/>
            <w:gridSpan w:val="2"/>
            <w:tcBorders>
              <w:top w:val="single" w:sz="6" w:space="0" w:color="auto"/>
              <w:left w:val="single" w:sz="6" w:space="0" w:color="auto"/>
              <w:bottom w:val="single" w:sz="6" w:space="0" w:color="auto"/>
              <w:right w:val="single" w:sz="6" w:space="0" w:color="auto"/>
            </w:tcBorders>
          </w:tcPr>
          <w:p w:rsidR="00AA095E" w:rsidRPr="00084A9A" w:rsidRDefault="00AA095E" w:rsidP="00AA095E">
            <w:pPr>
              <w:rPr>
                <w:rFonts w:ascii="Arial" w:hAnsi="Arial" w:cs="Arial"/>
              </w:rPr>
            </w:pPr>
            <w:r w:rsidRPr="00084A9A">
              <w:rPr>
                <w:rFonts w:ascii="Arial" w:hAnsi="Arial" w:cs="Arial"/>
              </w:rPr>
              <w:t>e-mail</w:t>
            </w:r>
          </w:p>
        </w:tc>
      </w:tr>
    </w:tbl>
    <w:p w:rsidR="00AA095E" w:rsidRPr="00084A9A" w:rsidRDefault="00AA095E" w:rsidP="00AA095E">
      <w:pPr>
        <w:jc w:val="center"/>
        <w:rPr>
          <w:rFonts w:ascii="Arial" w:hAnsi="Arial" w:cs="Arial"/>
          <w:b/>
        </w:rPr>
      </w:pPr>
    </w:p>
    <w:p w:rsidR="00AA095E" w:rsidRPr="00084A9A" w:rsidRDefault="00AA095E" w:rsidP="00F259A2">
      <w:pPr>
        <w:ind w:right="57"/>
        <w:jc w:val="both"/>
        <w:rPr>
          <w:rFonts w:ascii="Arial" w:hAnsi="Arial" w:cs="Arial"/>
          <w:b/>
        </w:rPr>
      </w:pPr>
      <w:r w:rsidRPr="00084A9A">
        <w:rPr>
          <w:rFonts w:ascii="Arial" w:hAnsi="Arial" w:cs="Arial"/>
          <w:b/>
        </w:rPr>
        <w:t>Consapevole delle conseguenze penali in cui incorre nell’ipotesi di falsità in atti e di affermazioni mendaci, nonché dalla decadenza dai benefici nel caso di dichiarazione non veritiera, ai sensi del combinato disposto degli articoli 75 e 76 del DPR 445/2000, sotto la propria responsabilità dichiara:</w:t>
      </w:r>
    </w:p>
    <w:p w:rsidR="00BD3588" w:rsidRPr="00084A9A" w:rsidRDefault="00BD3588" w:rsidP="00AA095E">
      <w:pPr>
        <w:ind w:right="57"/>
        <w:jc w:val="center"/>
        <w:rPr>
          <w:rFonts w:ascii="Arial" w:hAnsi="Arial" w:cs="Arial"/>
          <w:b/>
        </w:rPr>
      </w:pPr>
    </w:p>
    <w:p w:rsidR="00AA095E" w:rsidRPr="00BD3588" w:rsidRDefault="00BD3588" w:rsidP="00BD3588">
      <w:pPr>
        <w:pStyle w:val="Paragrafoelenco"/>
        <w:numPr>
          <w:ilvl w:val="0"/>
          <w:numId w:val="3"/>
        </w:numPr>
        <w:jc w:val="both"/>
        <w:rPr>
          <w:rFonts w:ascii="Arial" w:hAnsi="Arial" w:cs="Arial"/>
        </w:rPr>
      </w:pPr>
      <w:r w:rsidRPr="00BD3588">
        <w:rPr>
          <w:rFonts w:ascii="Arial" w:hAnsi="Arial" w:cs="Arial"/>
        </w:rPr>
        <w:t xml:space="preserve">di essere in possesso dei necessari poteri e/o autorizzazioni per presentare la domanda di iscrizione all’elenco di cui all’articolo 141-novies del </w:t>
      </w:r>
      <w:r>
        <w:rPr>
          <w:rFonts w:ascii="Arial" w:hAnsi="Arial" w:cs="Arial"/>
        </w:rPr>
        <w:t>C</w:t>
      </w:r>
      <w:r w:rsidRPr="00BD3588">
        <w:rPr>
          <w:rFonts w:ascii="Arial" w:hAnsi="Arial" w:cs="Arial"/>
        </w:rPr>
        <w:t>odice del consumo</w:t>
      </w:r>
    </w:p>
    <w:p w:rsidR="00BD3588" w:rsidRPr="00BD3588" w:rsidRDefault="00BD3588" w:rsidP="00BD3588">
      <w:pPr>
        <w:numPr>
          <w:ilvl w:val="0"/>
          <w:numId w:val="3"/>
        </w:numPr>
        <w:jc w:val="both"/>
        <w:rPr>
          <w:rFonts w:ascii="Arial" w:hAnsi="Arial" w:cs="Arial"/>
          <w:b/>
          <w:sz w:val="22"/>
          <w:szCs w:val="22"/>
        </w:rPr>
      </w:pPr>
      <w:r w:rsidRPr="00BD3588">
        <w:rPr>
          <w:rFonts w:ascii="Arial" w:hAnsi="Arial" w:cs="Arial"/>
          <w:b/>
          <w:sz w:val="22"/>
          <w:szCs w:val="22"/>
        </w:rPr>
        <w:t>che l’Organismo ADR:</w:t>
      </w:r>
    </w:p>
    <w:p w:rsidR="00BD3588" w:rsidRPr="00BD3588" w:rsidRDefault="00BD3588" w:rsidP="00BD3588">
      <w:pPr>
        <w:pStyle w:val="Paragrafoelenco"/>
        <w:numPr>
          <w:ilvl w:val="0"/>
          <w:numId w:val="4"/>
        </w:numPr>
        <w:jc w:val="both"/>
        <w:rPr>
          <w:rFonts w:ascii="Arial" w:hAnsi="Arial" w:cs="Arial"/>
        </w:rPr>
      </w:pPr>
      <w:r w:rsidRPr="00BD3588">
        <w:rPr>
          <w:rFonts w:ascii="Arial" w:hAnsi="Arial" w:cs="Arial"/>
        </w:rPr>
        <w:t xml:space="preserve">è in possesso dei requisiti di stabilità, efficienza ed imparzialità di cui all’articolo 141-decies </w:t>
      </w:r>
    </w:p>
    <w:p w:rsidR="00BD3588" w:rsidRPr="00BD3588" w:rsidRDefault="00BD3588" w:rsidP="00BD3588">
      <w:pPr>
        <w:pStyle w:val="Paragrafoelenco"/>
        <w:numPr>
          <w:ilvl w:val="0"/>
          <w:numId w:val="4"/>
        </w:numPr>
        <w:jc w:val="both"/>
        <w:rPr>
          <w:rFonts w:ascii="Arial" w:hAnsi="Arial" w:cs="Arial"/>
        </w:rPr>
      </w:pPr>
      <w:r w:rsidRPr="00BD3588">
        <w:rPr>
          <w:rFonts w:ascii="Arial" w:hAnsi="Arial" w:cs="Arial"/>
        </w:rPr>
        <w:t>del codice del consumo e, in particolare:</w:t>
      </w:r>
    </w:p>
    <w:p w:rsidR="00BD3588" w:rsidRPr="00BD3588" w:rsidRDefault="00BD3588" w:rsidP="00BD3588">
      <w:pPr>
        <w:pStyle w:val="Paragrafoelenco"/>
        <w:numPr>
          <w:ilvl w:val="0"/>
          <w:numId w:val="6"/>
        </w:numPr>
        <w:jc w:val="both"/>
        <w:rPr>
          <w:rFonts w:ascii="Arial" w:hAnsi="Arial" w:cs="Arial"/>
        </w:rPr>
      </w:pPr>
      <w:r w:rsidRPr="00BD3588">
        <w:rPr>
          <w:rFonts w:ascii="Arial" w:hAnsi="Arial" w:cs="Arial"/>
        </w:rPr>
        <w:t>ha la propria sede legale o comunque la sede di attività nel territorio della Repubblica italiana e dispone di appositi locali destinati allo svolgimento dell’attività;</w:t>
      </w:r>
    </w:p>
    <w:p w:rsidR="00BD3588" w:rsidRPr="00BD3588" w:rsidRDefault="00BD3588" w:rsidP="00BD3588">
      <w:pPr>
        <w:pStyle w:val="Paragrafoelenco"/>
        <w:numPr>
          <w:ilvl w:val="0"/>
          <w:numId w:val="6"/>
        </w:numPr>
        <w:jc w:val="both"/>
        <w:rPr>
          <w:rFonts w:ascii="Arial" w:hAnsi="Arial" w:cs="Arial"/>
        </w:rPr>
      </w:pPr>
      <w:r w:rsidRPr="00BD3588">
        <w:rPr>
          <w:rFonts w:ascii="Arial" w:hAnsi="Arial" w:cs="Arial"/>
        </w:rPr>
        <w:t>è istituito senza limiti di durata</w:t>
      </w:r>
      <w:r w:rsidR="00F259A2">
        <w:rPr>
          <w:rFonts w:ascii="Arial" w:hAnsi="Arial" w:cs="Arial"/>
        </w:rPr>
        <w:t>;</w:t>
      </w:r>
      <w:r w:rsidRPr="00BD3588">
        <w:rPr>
          <w:rFonts w:ascii="Arial" w:hAnsi="Arial" w:cs="Arial"/>
        </w:rPr>
        <w:t xml:space="preserve"> </w:t>
      </w:r>
    </w:p>
    <w:p w:rsidR="00BD3588" w:rsidRPr="00BD3588" w:rsidRDefault="00BD3588" w:rsidP="00A46E19">
      <w:pPr>
        <w:pStyle w:val="Paragrafoelenco"/>
        <w:numPr>
          <w:ilvl w:val="0"/>
          <w:numId w:val="6"/>
        </w:numPr>
        <w:jc w:val="both"/>
        <w:rPr>
          <w:rFonts w:ascii="Arial" w:hAnsi="Arial" w:cs="Arial"/>
        </w:rPr>
      </w:pPr>
      <w:r w:rsidRPr="00BD3588">
        <w:rPr>
          <w:rFonts w:ascii="Arial" w:hAnsi="Arial" w:cs="Arial"/>
        </w:rPr>
        <w:t>si occupa dell’attività di conciliazione di cui alla Parte V- Titolo II-bis del Codice del Consumo rispettando tutte le prescrizioni ivi previste;</w:t>
      </w:r>
    </w:p>
    <w:p w:rsidR="00BD3588" w:rsidRPr="00BD3588" w:rsidRDefault="00BD3588" w:rsidP="00994A66">
      <w:pPr>
        <w:pStyle w:val="Paragrafoelenco"/>
        <w:numPr>
          <w:ilvl w:val="0"/>
          <w:numId w:val="4"/>
        </w:numPr>
        <w:jc w:val="both"/>
        <w:rPr>
          <w:rFonts w:ascii="Arial" w:hAnsi="Arial" w:cs="Arial"/>
        </w:rPr>
      </w:pPr>
      <w:r w:rsidRPr="00BD3588">
        <w:rPr>
          <w:rFonts w:ascii="Arial" w:hAnsi="Arial" w:cs="Arial"/>
        </w:rPr>
        <w:t>è dotato di un sito web raggiungibile all’indirizzo www……………</w:t>
      </w:r>
      <w:proofErr w:type="gramStart"/>
      <w:r w:rsidRPr="00BD3588">
        <w:rPr>
          <w:rFonts w:ascii="Arial" w:hAnsi="Arial" w:cs="Arial"/>
        </w:rPr>
        <w:t>…….</w:t>
      </w:r>
      <w:proofErr w:type="gramEnd"/>
      <w:r w:rsidRPr="00BD3588">
        <w:rPr>
          <w:rFonts w:ascii="Arial" w:hAnsi="Arial" w:cs="Arial"/>
        </w:rPr>
        <w:t>. che fornisce alle parti le informazioni concernenti il funzionamento della procedura ADR nonché quelle previste dall’articolo 141-quater del codice del consumo;</w:t>
      </w:r>
    </w:p>
    <w:p w:rsidR="00BD3588" w:rsidRPr="00BD3588" w:rsidRDefault="00BD3588" w:rsidP="00B83287">
      <w:pPr>
        <w:pStyle w:val="Paragrafoelenco"/>
        <w:numPr>
          <w:ilvl w:val="0"/>
          <w:numId w:val="4"/>
        </w:numPr>
        <w:jc w:val="both"/>
        <w:rPr>
          <w:rFonts w:ascii="Arial" w:hAnsi="Arial" w:cs="Arial"/>
        </w:rPr>
      </w:pPr>
      <w:r w:rsidRPr="00BD3588">
        <w:rPr>
          <w:rFonts w:ascii="Arial" w:hAnsi="Arial" w:cs="Arial"/>
        </w:rPr>
        <w:t xml:space="preserve">mette a disposizione delle parti, su richiesta delle stesse, le informazioni di cui al n.2) su supporto durevole così come definito dall’articolo </w:t>
      </w:r>
      <w:proofErr w:type="gramStart"/>
      <w:r w:rsidRPr="00BD3588">
        <w:rPr>
          <w:rFonts w:ascii="Arial" w:hAnsi="Arial" w:cs="Arial"/>
        </w:rPr>
        <w:t>45,comma</w:t>
      </w:r>
      <w:proofErr w:type="gramEnd"/>
      <w:r w:rsidRPr="00BD3588">
        <w:rPr>
          <w:rFonts w:ascii="Arial" w:hAnsi="Arial" w:cs="Arial"/>
        </w:rPr>
        <w:t xml:space="preserve"> 1, lettera l) del codice del consumo;</w:t>
      </w:r>
    </w:p>
    <w:p w:rsidR="00BD3588" w:rsidRPr="00BD3588" w:rsidRDefault="00BD3588" w:rsidP="00501E42">
      <w:pPr>
        <w:pStyle w:val="Paragrafoelenco"/>
        <w:numPr>
          <w:ilvl w:val="0"/>
          <w:numId w:val="4"/>
        </w:numPr>
        <w:jc w:val="both"/>
        <w:rPr>
          <w:rFonts w:ascii="Arial" w:hAnsi="Arial" w:cs="Arial"/>
        </w:rPr>
      </w:pPr>
      <w:r w:rsidRPr="00BD3588">
        <w:rPr>
          <w:rFonts w:ascii="Arial" w:hAnsi="Arial" w:cs="Arial"/>
        </w:rPr>
        <w:t>consente al consumatore la possibilità di presentare la domanda anche in modalità diverse da quella telematica;</w:t>
      </w:r>
    </w:p>
    <w:p w:rsidR="00BD3588" w:rsidRPr="00BD3588" w:rsidRDefault="00BD3588" w:rsidP="009C2DF9">
      <w:pPr>
        <w:pStyle w:val="Paragrafoelenco"/>
        <w:numPr>
          <w:ilvl w:val="0"/>
          <w:numId w:val="4"/>
        </w:numPr>
        <w:jc w:val="both"/>
        <w:rPr>
          <w:rFonts w:ascii="Arial" w:hAnsi="Arial" w:cs="Arial"/>
        </w:rPr>
      </w:pPr>
      <w:r w:rsidRPr="00BD3588">
        <w:rPr>
          <w:rFonts w:ascii="Arial" w:hAnsi="Arial" w:cs="Arial"/>
        </w:rPr>
        <w:t>consente lo scambio di informazioni tra le parti per via elettronica o attraverso i servizi postali;</w:t>
      </w:r>
    </w:p>
    <w:p w:rsidR="00BD3588" w:rsidRPr="00BD3588" w:rsidRDefault="00BD3588" w:rsidP="00984425">
      <w:pPr>
        <w:pStyle w:val="Paragrafoelenco"/>
        <w:numPr>
          <w:ilvl w:val="0"/>
          <w:numId w:val="4"/>
        </w:numPr>
        <w:jc w:val="both"/>
        <w:rPr>
          <w:rFonts w:ascii="Arial" w:hAnsi="Arial" w:cs="Arial"/>
        </w:rPr>
      </w:pPr>
      <w:r w:rsidRPr="00BD3588">
        <w:rPr>
          <w:rFonts w:ascii="Arial" w:hAnsi="Arial" w:cs="Arial"/>
        </w:rPr>
        <w:t>accetta sia le controversie nazionali sia quelle transfrontaliere, comprese le controversie oggetto del regolamento (UE) n. 524/2013;</w:t>
      </w:r>
    </w:p>
    <w:p w:rsidR="00BD3588" w:rsidRPr="00BD3588" w:rsidRDefault="00BD3588" w:rsidP="00BD3588">
      <w:pPr>
        <w:pStyle w:val="Paragrafoelenco"/>
        <w:numPr>
          <w:ilvl w:val="0"/>
          <w:numId w:val="4"/>
        </w:numPr>
        <w:jc w:val="both"/>
        <w:rPr>
          <w:rFonts w:ascii="Arial" w:hAnsi="Arial" w:cs="Arial"/>
        </w:rPr>
      </w:pPr>
      <w:r w:rsidRPr="00BD3588">
        <w:rPr>
          <w:rFonts w:ascii="Arial" w:hAnsi="Arial" w:cs="Arial"/>
        </w:rPr>
        <w:t>adotta i provvedimenti necessari a garantire che il trattamento dei dati personali avvenga nel rispetto delle regole di cui al decreto legislativo 30 giugno 2003, n. 196, e successive modificazioni e del Regolamento UE 2016/679;</w:t>
      </w:r>
    </w:p>
    <w:p w:rsidR="00BD3588" w:rsidRPr="00BD3588" w:rsidRDefault="00BD3588" w:rsidP="00BD3588">
      <w:pPr>
        <w:pStyle w:val="Paragrafoelenco"/>
        <w:numPr>
          <w:ilvl w:val="0"/>
          <w:numId w:val="4"/>
        </w:numPr>
        <w:jc w:val="both"/>
        <w:rPr>
          <w:rFonts w:ascii="Arial" w:hAnsi="Arial" w:cs="Arial"/>
        </w:rPr>
      </w:pPr>
      <w:r w:rsidRPr="00BD3588">
        <w:rPr>
          <w:rFonts w:ascii="Arial" w:hAnsi="Arial" w:cs="Arial"/>
        </w:rPr>
        <w:t>può rifiutare il trattamento di una determinata controversia per i seguenti motivi:</w:t>
      </w:r>
    </w:p>
    <w:p w:rsidR="00BD3588" w:rsidRPr="00BD3588" w:rsidRDefault="00BD3588" w:rsidP="00BD3588">
      <w:pPr>
        <w:pStyle w:val="Paragrafoelenco"/>
        <w:numPr>
          <w:ilvl w:val="0"/>
          <w:numId w:val="7"/>
        </w:numPr>
        <w:jc w:val="both"/>
        <w:rPr>
          <w:rFonts w:ascii="Arial" w:hAnsi="Arial" w:cs="Arial"/>
        </w:rPr>
      </w:pPr>
      <w:r w:rsidRPr="00BD3588">
        <w:rPr>
          <w:rFonts w:ascii="Arial" w:hAnsi="Arial" w:cs="Arial"/>
        </w:rPr>
        <w:t>il consumatore non ha tentato di contattare il professionista per discutere il proprio reclamo né cercato di risolvere la questione direttamente con il professionista;</w:t>
      </w:r>
    </w:p>
    <w:p w:rsidR="00BD3588" w:rsidRPr="00BD3588" w:rsidRDefault="00BD3588" w:rsidP="00BD3588">
      <w:pPr>
        <w:pStyle w:val="Paragrafoelenco"/>
        <w:numPr>
          <w:ilvl w:val="0"/>
          <w:numId w:val="7"/>
        </w:numPr>
        <w:jc w:val="both"/>
        <w:rPr>
          <w:rFonts w:ascii="Arial" w:hAnsi="Arial" w:cs="Arial"/>
        </w:rPr>
      </w:pPr>
      <w:r w:rsidRPr="00BD3588">
        <w:rPr>
          <w:rFonts w:ascii="Arial" w:hAnsi="Arial" w:cs="Arial"/>
        </w:rPr>
        <w:t>la controversia è futile o temeraria;</w:t>
      </w:r>
    </w:p>
    <w:p w:rsidR="00BD3588" w:rsidRPr="00BD3588" w:rsidRDefault="00BD3588" w:rsidP="00BD3588">
      <w:pPr>
        <w:pStyle w:val="Paragrafoelenco"/>
        <w:numPr>
          <w:ilvl w:val="0"/>
          <w:numId w:val="7"/>
        </w:numPr>
        <w:jc w:val="both"/>
        <w:rPr>
          <w:rFonts w:ascii="Arial" w:hAnsi="Arial" w:cs="Arial"/>
        </w:rPr>
      </w:pPr>
      <w:r w:rsidRPr="00BD3588">
        <w:rPr>
          <w:rFonts w:ascii="Arial" w:hAnsi="Arial" w:cs="Arial"/>
        </w:rPr>
        <w:lastRenderedPageBreak/>
        <w:t>la controversia è in corso di esame o è già stata esaminata da un altro organismo ADR o da un organo giurisdizionale;</w:t>
      </w:r>
    </w:p>
    <w:p w:rsidR="00BD3588" w:rsidRPr="00BD3588" w:rsidRDefault="00BD3588" w:rsidP="00BD3588">
      <w:pPr>
        <w:pStyle w:val="Paragrafoelenco"/>
        <w:numPr>
          <w:ilvl w:val="0"/>
          <w:numId w:val="7"/>
        </w:numPr>
        <w:jc w:val="both"/>
        <w:rPr>
          <w:rFonts w:ascii="Arial" w:hAnsi="Arial" w:cs="Arial"/>
        </w:rPr>
      </w:pPr>
      <w:r w:rsidRPr="00BD3588">
        <w:rPr>
          <w:rFonts w:ascii="Arial" w:hAnsi="Arial" w:cs="Arial"/>
        </w:rPr>
        <w:t>il valore della controversia è inferiore ad euro___________ o superiore ad euro___________;</w:t>
      </w:r>
    </w:p>
    <w:p w:rsidR="00BD3588" w:rsidRPr="00BD3588" w:rsidRDefault="00BD3588" w:rsidP="00BD3588">
      <w:pPr>
        <w:pStyle w:val="Paragrafoelenco"/>
        <w:numPr>
          <w:ilvl w:val="0"/>
          <w:numId w:val="7"/>
        </w:numPr>
        <w:jc w:val="both"/>
        <w:rPr>
          <w:rFonts w:ascii="Arial" w:hAnsi="Arial" w:cs="Arial"/>
        </w:rPr>
      </w:pPr>
      <w:r w:rsidRPr="00BD3588">
        <w:rPr>
          <w:rFonts w:ascii="Arial" w:hAnsi="Arial" w:cs="Arial"/>
        </w:rPr>
        <w:t>il consumatore non ha presentato la domanda entro un anno dalla data del viaggio o dall’ultimo Reclamo;</w:t>
      </w:r>
    </w:p>
    <w:p w:rsidR="00BD3588" w:rsidRDefault="00BD3588" w:rsidP="00BD3588">
      <w:pPr>
        <w:pStyle w:val="Paragrafoelenco"/>
        <w:numPr>
          <w:ilvl w:val="0"/>
          <w:numId w:val="7"/>
        </w:numPr>
        <w:jc w:val="both"/>
        <w:rPr>
          <w:rFonts w:ascii="Arial" w:hAnsi="Arial" w:cs="Arial"/>
        </w:rPr>
      </w:pPr>
      <w:r w:rsidRPr="00BD3588">
        <w:rPr>
          <w:rFonts w:ascii="Arial" w:hAnsi="Arial" w:cs="Arial"/>
        </w:rPr>
        <w:t>il trattamento della controversia nuoce significativamente all’efficace funzionamento dell’Organismo.</w:t>
      </w:r>
    </w:p>
    <w:p w:rsidR="00BD3588" w:rsidRDefault="00BD3588" w:rsidP="00BD3588">
      <w:pPr>
        <w:jc w:val="both"/>
        <w:rPr>
          <w:rFonts w:ascii="Arial" w:hAnsi="Arial" w:cs="Arial"/>
        </w:rPr>
      </w:pPr>
    </w:p>
    <w:p w:rsidR="00BD3588" w:rsidRPr="00BD3588" w:rsidRDefault="00BD3588" w:rsidP="00BD3588">
      <w:pPr>
        <w:pStyle w:val="Paragrafoelenco"/>
        <w:numPr>
          <w:ilvl w:val="0"/>
          <w:numId w:val="3"/>
        </w:numPr>
        <w:jc w:val="both"/>
        <w:rPr>
          <w:rFonts w:ascii="Arial" w:hAnsi="Arial" w:cs="Arial"/>
        </w:rPr>
      </w:pPr>
      <w:r w:rsidRPr="00BD3588">
        <w:rPr>
          <w:rFonts w:ascii="Arial" w:hAnsi="Arial" w:cs="Arial"/>
          <w:b/>
        </w:rPr>
        <w:t>che le persone fisiche incaricate della risoluzione delle controversie</w:t>
      </w:r>
      <w:r w:rsidRPr="00BD3588">
        <w:rPr>
          <w:rFonts w:ascii="Arial" w:hAnsi="Arial" w:cs="Arial"/>
        </w:rPr>
        <w:t>:</w:t>
      </w:r>
    </w:p>
    <w:p w:rsidR="00BD3588" w:rsidRPr="00BD3588" w:rsidRDefault="00BD3588" w:rsidP="00BD3588">
      <w:pPr>
        <w:pStyle w:val="Paragrafoelenco"/>
        <w:numPr>
          <w:ilvl w:val="0"/>
          <w:numId w:val="8"/>
        </w:numPr>
        <w:jc w:val="both"/>
        <w:rPr>
          <w:rFonts w:ascii="Arial" w:hAnsi="Arial" w:cs="Arial"/>
        </w:rPr>
      </w:pPr>
      <w:r w:rsidRPr="00BD3588">
        <w:rPr>
          <w:rFonts w:ascii="Arial" w:hAnsi="Arial" w:cs="Arial"/>
        </w:rPr>
        <w:t>fanno parte di una commissione paritetica composta da un numero uguale di rappresentanti delle associazioni di consumatori e degli utenti di cui all’art. 137 del codice del consumo e di rappresentanti del professionista, e sono nominate a seguito di procedura</w:t>
      </w:r>
      <w:r>
        <w:rPr>
          <w:rFonts w:ascii="Arial" w:hAnsi="Arial" w:cs="Arial"/>
        </w:rPr>
        <w:t xml:space="preserve"> </w:t>
      </w:r>
      <w:r w:rsidRPr="00BD3588">
        <w:rPr>
          <w:rFonts w:ascii="Arial" w:hAnsi="Arial" w:cs="Arial"/>
          <w:i/>
        </w:rPr>
        <w:t>(ove applicabile)</w:t>
      </w:r>
      <w:r w:rsidRPr="00BD3588">
        <w:rPr>
          <w:rFonts w:ascii="Arial" w:hAnsi="Arial" w:cs="Arial"/>
        </w:rPr>
        <w:t>;</w:t>
      </w:r>
    </w:p>
    <w:p w:rsidR="00BD3588" w:rsidRPr="00BD3588" w:rsidRDefault="00BD3588" w:rsidP="00BD3588">
      <w:pPr>
        <w:pStyle w:val="Paragrafoelenco"/>
        <w:numPr>
          <w:ilvl w:val="0"/>
          <w:numId w:val="8"/>
        </w:numPr>
        <w:jc w:val="both"/>
        <w:rPr>
          <w:rFonts w:ascii="Arial" w:hAnsi="Arial" w:cs="Arial"/>
        </w:rPr>
      </w:pPr>
      <w:r w:rsidRPr="00BD3588">
        <w:rPr>
          <w:rFonts w:ascii="Arial" w:hAnsi="Arial" w:cs="Arial"/>
        </w:rPr>
        <w:t>hanno ricevuto un incarico per almeno tre anni;</w:t>
      </w:r>
    </w:p>
    <w:p w:rsidR="00BD3588" w:rsidRPr="00BD3588" w:rsidRDefault="00BD3588" w:rsidP="00BD3588">
      <w:pPr>
        <w:pStyle w:val="Paragrafoelenco"/>
        <w:numPr>
          <w:ilvl w:val="0"/>
          <w:numId w:val="8"/>
        </w:numPr>
        <w:jc w:val="both"/>
        <w:rPr>
          <w:rFonts w:ascii="Arial" w:hAnsi="Arial" w:cs="Arial"/>
        </w:rPr>
      </w:pPr>
      <w:r w:rsidRPr="00BD3588">
        <w:rPr>
          <w:rFonts w:ascii="Arial" w:hAnsi="Arial" w:cs="Arial"/>
        </w:rPr>
        <w:t>sono in possesso delle conoscenze e delle competenze in materia di risoluzione alternativa delle controversie dei consumatori, inclusa una comprensione generale del diritto;</w:t>
      </w:r>
    </w:p>
    <w:p w:rsidR="00BD3588" w:rsidRPr="00BD3588" w:rsidRDefault="00BD3588" w:rsidP="00BD3588">
      <w:pPr>
        <w:pStyle w:val="Paragrafoelenco"/>
        <w:numPr>
          <w:ilvl w:val="0"/>
          <w:numId w:val="8"/>
        </w:numPr>
        <w:jc w:val="both"/>
        <w:rPr>
          <w:rFonts w:ascii="Arial" w:hAnsi="Arial" w:cs="Arial"/>
        </w:rPr>
      </w:pPr>
      <w:r w:rsidRPr="00BD3588">
        <w:rPr>
          <w:rFonts w:ascii="Arial" w:hAnsi="Arial" w:cs="Arial"/>
        </w:rPr>
        <w:t xml:space="preserve">non </w:t>
      </w:r>
      <w:r>
        <w:rPr>
          <w:rFonts w:ascii="Arial" w:hAnsi="Arial" w:cs="Arial"/>
        </w:rPr>
        <w:t xml:space="preserve">sono </w:t>
      </w:r>
      <w:r w:rsidRPr="00BD3588">
        <w:rPr>
          <w:rFonts w:ascii="Arial" w:hAnsi="Arial" w:cs="Arial"/>
        </w:rPr>
        <w:t>soggette ad istruzioni dell’una o dell’altra delle parti o dei loro rappresentanti;</w:t>
      </w:r>
    </w:p>
    <w:p w:rsidR="00BD3588" w:rsidRPr="00BD3588" w:rsidRDefault="00BD3588" w:rsidP="00BD3588">
      <w:pPr>
        <w:pStyle w:val="Paragrafoelenco"/>
        <w:numPr>
          <w:ilvl w:val="0"/>
          <w:numId w:val="8"/>
        </w:numPr>
        <w:jc w:val="both"/>
        <w:rPr>
          <w:rFonts w:ascii="Arial" w:hAnsi="Arial" w:cs="Arial"/>
        </w:rPr>
      </w:pPr>
      <w:r w:rsidRPr="00F259A2">
        <w:rPr>
          <w:rFonts w:ascii="Arial" w:hAnsi="Arial" w:cs="Arial"/>
        </w:rPr>
        <w:t>sono in possesso un titolo di studio non inferiore al diploma di scuola secondaria di 2</w:t>
      </w:r>
      <w:r w:rsidRPr="00F259A2">
        <w:rPr>
          <w:rFonts w:ascii="Arial" w:hAnsi="Arial" w:cs="Arial"/>
          <w:strike/>
        </w:rPr>
        <w:t>°</w:t>
      </w:r>
      <w:r w:rsidRPr="00F259A2">
        <w:rPr>
          <w:rFonts w:ascii="Arial" w:hAnsi="Arial" w:cs="Arial"/>
        </w:rPr>
        <w:t xml:space="preserve"> grado</w:t>
      </w:r>
      <w:r w:rsidRPr="00BD3588">
        <w:rPr>
          <w:rFonts w:ascii="Arial" w:hAnsi="Arial" w:cs="Arial"/>
        </w:rPr>
        <w:t xml:space="preserve"> o, in alternativa, di un’appropriata conoscenza delle norme del settore di competenza dell’Organismo ADR e di esperienza nell’espletamento dell’incarico. </w:t>
      </w:r>
    </w:p>
    <w:p w:rsidR="00BD3588" w:rsidRDefault="00BD3588" w:rsidP="00BD3588">
      <w:pPr>
        <w:pStyle w:val="Paragrafoelenco"/>
        <w:numPr>
          <w:ilvl w:val="0"/>
          <w:numId w:val="8"/>
        </w:numPr>
        <w:jc w:val="both"/>
        <w:rPr>
          <w:rFonts w:ascii="Arial" w:hAnsi="Arial" w:cs="Arial"/>
        </w:rPr>
      </w:pPr>
      <w:r w:rsidRPr="00BD3588">
        <w:rPr>
          <w:rFonts w:ascii="Arial" w:hAnsi="Arial" w:cs="Arial"/>
        </w:rPr>
        <w:t xml:space="preserve">almeno una è in possesso della conoscenza della lingua inglese </w:t>
      </w:r>
    </w:p>
    <w:p w:rsidR="00BD3588" w:rsidRPr="00BD3588" w:rsidRDefault="00BD3588" w:rsidP="00BD3588">
      <w:pPr>
        <w:ind w:left="360"/>
        <w:jc w:val="both"/>
        <w:rPr>
          <w:rFonts w:ascii="Arial" w:hAnsi="Arial" w:cs="Arial"/>
        </w:rPr>
      </w:pPr>
    </w:p>
    <w:p w:rsidR="00BD3588" w:rsidRPr="00BD3588" w:rsidRDefault="00BD3588" w:rsidP="00BD3588">
      <w:pPr>
        <w:pStyle w:val="Paragrafoelenco"/>
        <w:numPr>
          <w:ilvl w:val="0"/>
          <w:numId w:val="3"/>
        </w:numPr>
        <w:jc w:val="both"/>
        <w:rPr>
          <w:rFonts w:ascii="Arial" w:hAnsi="Arial" w:cs="Arial"/>
          <w:b/>
        </w:rPr>
      </w:pPr>
      <w:r w:rsidRPr="00BD3588">
        <w:rPr>
          <w:rFonts w:ascii="Arial" w:hAnsi="Arial" w:cs="Arial"/>
          <w:b/>
        </w:rPr>
        <w:t>- che la procedura ADR adottata dall’Organismo ADR:</w:t>
      </w:r>
    </w:p>
    <w:p w:rsidR="00430BF7" w:rsidRDefault="00430BF7" w:rsidP="00430BF7">
      <w:pPr>
        <w:pStyle w:val="Paragrafoelenco"/>
        <w:numPr>
          <w:ilvl w:val="0"/>
          <w:numId w:val="9"/>
        </w:numPr>
        <w:spacing w:after="0"/>
        <w:ind w:left="714" w:hanging="357"/>
        <w:jc w:val="both"/>
        <w:rPr>
          <w:rFonts w:ascii="Arial" w:hAnsi="Arial" w:cs="Arial"/>
        </w:rPr>
      </w:pPr>
      <w:r w:rsidRPr="00430BF7">
        <w:rPr>
          <w:rFonts w:ascii="Arial" w:hAnsi="Arial" w:cs="Arial"/>
        </w:rPr>
        <w:t xml:space="preserve">è gratuita per il solo consumatore </w:t>
      </w:r>
    </w:p>
    <w:p w:rsidR="00430BF7" w:rsidRPr="00430BF7" w:rsidRDefault="00430BF7" w:rsidP="00430BF7">
      <w:pPr>
        <w:ind w:left="708"/>
        <w:jc w:val="both"/>
        <w:rPr>
          <w:rFonts w:ascii="Arial" w:hAnsi="Arial" w:cs="Arial"/>
          <w:i/>
        </w:rPr>
      </w:pPr>
      <w:r w:rsidRPr="00430BF7">
        <w:rPr>
          <w:rFonts w:ascii="Arial" w:hAnsi="Arial" w:cs="Arial"/>
          <w:i/>
        </w:rPr>
        <w:t>oppure</w:t>
      </w:r>
    </w:p>
    <w:p w:rsidR="00430BF7" w:rsidRPr="00430BF7" w:rsidRDefault="00430BF7" w:rsidP="00430BF7">
      <w:pPr>
        <w:pStyle w:val="Paragrafoelenco"/>
        <w:numPr>
          <w:ilvl w:val="0"/>
          <w:numId w:val="9"/>
        </w:numPr>
        <w:jc w:val="both"/>
        <w:rPr>
          <w:rFonts w:ascii="Arial" w:hAnsi="Arial" w:cs="Arial"/>
        </w:rPr>
      </w:pPr>
      <w:r>
        <w:rPr>
          <w:rFonts w:ascii="Arial" w:hAnsi="Arial" w:cs="Arial"/>
        </w:rPr>
        <w:t>è disponibile a costo minimo per il consumatore</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è facilmente accessibile online e offline per le parti, a prescindere dalla loro ubicazione;</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consente la trattazione senza l’obbligo di assistenza legale;</w:t>
      </w:r>
    </w:p>
    <w:p w:rsidR="00430BF7" w:rsidRPr="00430BF7" w:rsidRDefault="00430BF7" w:rsidP="001E11AE">
      <w:pPr>
        <w:pStyle w:val="Paragrafoelenco"/>
        <w:numPr>
          <w:ilvl w:val="0"/>
          <w:numId w:val="9"/>
        </w:numPr>
        <w:jc w:val="both"/>
        <w:rPr>
          <w:rFonts w:ascii="Arial" w:hAnsi="Arial" w:cs="Arial"/>
        </w:rPr>
      </w:pPr>
      <w:r w:rsidRPr="00430BF7">
        <w:rPr>
          <w:rFonts w:ascii="Arial" w:hAnsi="Arial" w:cs="Arial"/>
        </w:rPr>
        <w:t>consente alle parti di ricorrere al parere di un soggetto indipendente o di essere rappresentate o assistite da terzi in qualsiasi fase della procedura;</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si conclude entro il termine di 90 giorni dal ricevimento del fascicolo completo della domanda prorogabile fino ad un massimo di 90 giorni per controversie complesse;</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consente alle parti entro un periodo di tempo ragionevole di esprimere la loro opinione e di ottenere dall’organismo ADR, salvo che la parte non abbia espressamente richiesto che gli stessi debbano essere riservati, le argomentazioni, le prove i documenti e i fatti presentati dall’altra parte, le eventuali dichiarazioni rilasciate e opinioni espresse da esperti e di poter esprimere osservazioni in merito</w:t>
      </w:r>
      <w:r>
        <w:rPr>
          <w:rFonts w:ascii="Arial" w:hAnsi="Arial" w:cs="Arial"/>
        </w:rPr>
        <w:t>;</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informa le parti che non sono obbligate a ricorrere ad un avvocato o consulente legale e che possono chiedere un parere indipendente o essere rappresentate o assistite da terzi in qualsiasi fase della procedura;</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prevede la notifica, per iscritto o su un supporto durevole, dell’esito della procedura ADR ed i motivi sui quali è fondato;</w:t>
      </w:r>
    </w:p>
    <w:p w:rsidR="00430BF7" w:rsidRPr="00430BF7" w:rsidRDefault="00430BF7" w:rsidP="00430BF7">
      <w:pPr>
        <w:pStyle w:val="Paragrafoelenco"/>
        <w:numPr>
          <w:ilvl w:val="0"/>
          <w:numId w:val="9"/>
        </w:numPr>
        <w:jc w:val="both"/>
        <w:rPr>
          <w:rFonts w:ascii="Arial" w:hAnsi="Arial" w:cs="Arial"/>
        </w:rPr>
      </w:pPr>
      <w:r w:rsidRPr="00430BF7">
        <w:rPr>
          <w:rFonts w:ascii="Arial" w:hAnsi="Arial" w:cs="Arial"/>
        </w:rPr>
        <w:t>oltre che nella lingua italiana, è svolta nella lingua _______</w:t>
      </w:r>
      <w:r>
        <w:rPr>
          <w:rFonts w:ascii="Arial" w:hAnsi="Arial" w:cs="Arial"/>
        </w:rPr>
        <w:t>____________ (</w:t>
      </w:r>
      <w:r w:rsidRPr="00430BF7">
        <w:rPr>
          <w:rFonts w:ascii="Arial" w:hAnsi="Arial" w:cs="Arial"/>
        </w:rPr>
        <w:t>specificare se la procedura si svolge anche in altre lingue oltre l’italiano);</w:t>
      </w:r>
    </w:p>
    <w:p w:rsidR="00AA095E" w:rsidRPr="00084A9A" w:rsidRDefault="00AA095E" w:rsidP="00AA095E">
      <w:pPr>
        <w:spacing w:before="100" w:beforeAutospacing="1" w:after="100" w:afterAutospacing="1"/>
        <w:ind w:right="141"/>
        <w:jc w:val="both"/>
        <w:rPr>
          <w:rFonts w:ascii="Arial" w:hAnsi="Arial" w:cs="Arial"/>
        </w:rPr>
      </w:pPr>
      <w:r w:rsidRPr="00084A9A">
        <w:rPr>
          <w:rFonts w:ascii="Arial" w:hAnsi="Arial" w:cs="Arial"/>
        </w:rPr>
        <w:t>Il sottoscritto dichiara, infine, di aver preso visione dell’informativa</w:t>
      </w:r>
      <w:r w:rsidR="00084A9A">
        <w:rPr>
          <w:rFonts w:ascii="Arial" w:hAnsi="Arial" w:cs="Arial"/>
        </w:rPr>
        <w:t xml:space="preserve"> relativa al trattamento dei dati personali</w:t>
      </w:r>
      <w:r w:rsidRPr="00084A9A">
        <w:rPr>
          <w:rFonts w:ascii="Arial" w:hAnsi="Arial" w:cs="Arial"/>
        </w:rPr>
        <w:t xml:space="preserve"> annotata in calce all’allegato al presente modulo e delle relative informazioni integrative fornite sul sito web del Ministero.</w:t>
      </w:r>
    </w:p>
    <w:p w:rsidR="00084A9A" w:rsidRDefault="00AA095E" w:rsidP="00AA095E">
      <w:pPr>
        <w:jc w:val="both"/>
        <w:rPr>
          <w:rFonts w:ascii="Arial" w:hAnsi="Arial" w:cs="Arial"/>
        </w:rPr>
      </w:pPr>
      <w:r w:rsidRPr="00084A9A">
        <w:rPr>
          <w:rFonts w:ascii="Arial" w:hAnsi="Arial" w:cs="Arial"/>
        </w:rPr>
        <w:t xml:space="preserve">Data, </w:t>
      </w:r>
    </w:p>
    <w:p w:rsidR="00AA095E" w:rsidRPr="00084A9A" w:rsidRDefault="00AA095E" w:rsidP="00084A9A">
      <w:pPr>
        <w:ind w:left="6372"/>
        <w:jc w:val="both"/>
        <w:rPr>
          <w:rFonts w:ascii="Arial" w:hAnsi="Arial" w:cs="Arial"/>
          <w:caps/>
        </w:rPr>
      </w:pPr>
      <w:r w:rsidRPr="00084A9A">
        <w:rPr>
          <w:rFonts w:ascii="Arial" w:hAnsi="Arial" w:cs="Arial"/>
          <w:caps/>
        </w:rPr>
        <w:t>FIRMA</w:t>
      </w:r>
      <w:r w:rsidR="009726B6" w:rsidRPr="00084A9A">
        <w:rPr>
          <w:rFonts w:ascii="Arial" w:hAnsi="Arial" w:cs="Arial"/>
          <w:caps/>
        </w:rPr>
        <w:t xml:space="preserve"> DIGITALE</w:t>
      </w:r>
    </w:p>
    <w:p w:rsidR="002D4BEC" w:rsidRPr="00F259A2" w:rsidRDefault="002D4BEC" w:rsidP="00A60478">
      <w:pPr>
        <w:jc w:val="center"/>
        <w:rPr>
          <w:rFonts w:ascii="Arial" w:hAnsi="Arial" w:cs="Arial"/>
          <w:b/>
          <w:color w:val="000000"/>
          <w:sz w:val="22"/>
          <w:szCs w:val="22"/>
        </w:rPr>
      </w:pPr>
    </w:p>
    <w:p w:rsidR="009D44CD" w:rsidRPr="00F259A2" w:rsidRDefault="00084A9A" w:rsidP="009D44CD">
      <w:pPr>
        <w:jc w:val="center"/>
        <w:rPr>
          <w:rFonts w:ascii="Arial" w:hAnsi="Arial" w:cs="Arial"/>
        </w:rPr>
      </w:pPr>
      <w:r w:rsidRPr="00F259A2">
        <w:rPr>
          <w:rFonts w:ascii="Arial" w:hAnsi="Arial" w:cs="Arial"/>
          <w:b/>
          <w:bCs/>
        </w:rPr>
        <w:t>INFORMATIVA AI SENSI DELL’ART.13 DEL REGOLAMENTO (UE) 2016/679 DEL PARLAMENTO EUROPEO E DEL CONSIGLIO DEL 27 APRILE 2016</w:t>
      </w:r>
    </w:p>
    <w:p w:rsidR="009D44CD" w:rsidRPr="00F259A2" w:rsidRDefault="009D44CD" w:rsidP="009D44CD">
      <w:pPr>
        <w:rPr>
          <w:rFonts w:ascii="Arial" w:hAnsi="Arial" w:cs="Arial"/>
        </w:rPr>
      </w:pPr>
      <w:r w:rsidRPr="00F259A2">
        <w:rPr>
          <w:rFonts w:ascii="Arial" w:hAnsi="Arial" w:cs="Arial"/>
        </w:rPr>
        <w:t> </w:t>
      </w:r>
    </w:p>
    <w:p w:rsidR="009D44CD" w:rsidRPr="00F259A2" w:rsidRDefault="009D44CD" w:rsidP="009D44CD">
      <w:pPr>
        <w:jc w:val="both"/>
        <w:rPr>
          <w:rFonts w:ascii="Arial" w:hAnsi="Arial" w:cs="Arial"/>
        </w:rPr>
      </w:pPr>
    </w:p>
    <w:p w:rsidR="009D44CD" w:rsidRPr="00F259A2" w:rsidRDefault="009D44CD" w:rsidP="009D44CD">
      <w:pPr>
        <w:jc w:val="both"/>
        <w:rPr>
          <w:rFonts w:ascii="Arial" w:hAnsi="Arial" w:cs="Arial"/>
          <w:iCs/>
        </w:rPr>
      </w:pPr>
      <w:r w:rsidRPr="00F259A2">
        <w:rPr>
          <w:rFonts w:ascii="Arial" w:hAnsi="Arial" w:cs="Arial"/>
        </w:rPr>
        <w:t xml:space="preserve">Ai sensi del Regolamento UE 2016/679 e della normativa vigente, i dati personali,  richiesti ai sensi dell’articolo 141 e seguenti del Codice del consumo e dell’articolo 1, commi 1 e 2, del Decreto direttoriale del 21 dicembre 2015, sono utilizzati </w:t>
      </w:r>
      <w:r w:rsidRPr="00F259A2">
        <w:rPr>
          <w:rFonts w:ascii="Arial" w:hAnsi="Arial" w:cs="Arial"/>
          <w:iCs/>
        </w:rPr>
        <w:t xml:space="preserve">dal Ministero delle Imprese e del Made in Italy, nei modi e nei limiti necessari per adottare i provvedimenti di competenza, in particolare per l’esecuzione dei propri compiti di interesse pubblico o comunque connessi all’esercizio dei propri pubblici poteri, a cura delle sole unità di personale od organi al riguardo competenti. </w:t>
      </w:r>
    </w:p>
    <w:p w:rsidR="009D44CD" w:rsidRPr="00F259A2" w:rsidRDefault="009D44CD" w:rsidP="009D44CD">
      <w:pPr>
        <w:spacing w:before="120" w:after="60"/>
        <w:jc w:val="both"/>
        <w:outlineLvl w:val="2"/>
        <w:rPr>
          <w:rFonts w:ascii="Arial" w:hAnsi="Arial" w:cs="Arial"/>
        </w:rPr>
      </w:pPr>
      <w:r w:rsidRPr="00F259A2">
        <w:rPr>
          <w:rFonts w:ascii="Arial" w:hAnsi="Arial" w:cs="Arial"/>
        </w:rPr>
        <w:t xml:space="preserve">Titolare del trattamento dei dati trasmessi è il Ministero delle Imprese e del Made in Italy che esercita tali </w:t>
      </w:r>
      <w:bookmarkStart w:id="0" w:name="_GoBack"/>
      <w:bookmarkEnd w:id="0"/>
      <w:r w:rsidRPr="00F259A2">
        <w:rPr>
          <w:rFonts w:ascii="Arial" w:hAnsi="Arial" w:cs="Arial"/>
        </w:rPr>
        <w:t xml:space="preserve">funzioni attraverso il Direttore Generale, pro tempore, della Direzione Generale consumatori e mercato – Via Molise, 2 – 00187 Roma, (+39) 06 4705 </w:t>
      </w:r>
      <w:r w:rsidRPr="00F259A2">
        <w:rPr>
          <w:rFonts w:ascii="Arial" w:hAnsi="Arial" w:cs="Arial"/>
          <w:color w:val="000000"/>
        </w:rPr>
        <w:t>2236-2796-2118</w:t>
      </w:r>
      <w:r w:rsidRPr="00F259A2">
        <w:rPr>
          <w:rFonts w:ascii="Arial" w:hAnsi="Arial" w:cs="Arial"/>
        </w:rPr>
        <w:t xml:space="preserve">; E-mail </w:t>
      </w:r>
      <w:hyperlink r:id="rId8" w:history="1">
        <w:r w:rsidRPr="00F259A2">
          <w:rPr>
            <w:rStyle w:val="Collegamentoipertestuale"/>
            <w:rFonts w:ascii="Arial" w:hAnsi="Arial" w:cs="Arial"/>
          </w:rPr>
          <w:t>DGCM@mimit.gov.it</w:t>
        </w:r>
      </w:hyperlink>
      <w:r w:rsidRPr="00F259A2">
        <w:rPr>
          <w:rFonts w:ascii="Arial" w:hAnsi="Arial" w:cs="Arial"/>
        </w:rPr>
        <w:t xml:space="preserve">; </w:t>
      </w:r>
      <w:proofErr w:type="spellStart"/>
      <w:r w:rsidRPr="00F259A2">
        <w:rPr>
          <w:rFonts w:ascii="Arial" w:hAnsi="Arial" w:cs="Arial"/>
        </w:rPr>
        <w:t>Pec</w:t>
      </w:r>
      <w:proofErr w:type="spellEnd"/>
      <w:r w:rsidRPr="00F259A2">
        <w:rPr>
          <w:rFonts w:ascii="Arial" w:hAnsi="Arial" w:cs="Arial"/>
        </w:rPr>
        <w:t xml:space="preserve"> </w:t>
      </w:r>
      <w:hyperlink r:id="rId9" w:history="1">
        <w:r w:rsidRPr="00F259A2">
          <w:rPr>
            <w:rStyle w:val="Collegamentoipertestuale"/>
            <w:rFonts w:ascii="Arial" w:hAnsi="Arial" w:cs="Arial"/>
          </w:rPr>
          <w:t>DGCM@pec.mimit.gov.it</w:t>
        </w:r>
      </w:hyperlink>
    </w:p>
    <w:p w:rsidR="009D44CD" w:rsidRPr="00F259A2" w:rsidRDefault="009D44CD" w:rsidP="009D44CD">
      <w:pPr>
        <w:spacing w:before="120" w:after="60"/>
        <w:jc w:val="both"/>
        <w:outlineLvl w:val="2"/>
        <w:rPr>
          <w:rFonts w:ascii="Arial" w:hAnsi="Arial" w:cs="Arial"/>
        </w:rPr>
      </w:pPr>
    </w:p>
    <w:p w:rsidR="009D44CD" w:rsidRPr="00F259A2" w:rsidRDefault="009D44CD" w:rsidP="009D44CD">
      <w:pPr>
        <w:jc w:val="both"/>
        <w:rPr>
          <w:rFonts w:ascii="Arial" w:hAnsi="Arial" w:cs="Arial"/>
        </w:rPr>
      </w:pPr>
      <w:r w:rsidRPr="00F259A2">
        <w:rPr>
          <w:rFonts w:ascii="Arial" w:hAnsi="Arial" w:cs="Arial"/>
        </w:rPr>
        <w:t xml:space="preserve">I dati personali forniti con la domanda di iscrizione e con i relativi allegati sono trattati, ai sensi dell’articolo 5 del Regolamento UE 2016/679, anche con modalità elettronica, al solo fine dell’iscrizione nell’elenco degli organismi ADR deputati a gestire le controversie nazionali e transfrontaliere tenuto presso il MIMIT. </w:t>
      </w:r>
    </w:p>
    <w:p w:rsidR="009D44CD" w:rsidRPr="00F259A2" w:rsidRDefault="009D44CD" w:rsidP="009D44CD">
      <w:pPr>
        <w:jc w:val="both"/>
        <w:rPr>
          <w:rFonts w:ascii="Arial" w:hAnsi="Arial" w:cs="Arial"/>
        </w:rPr>
      </w:pPr>
      <w:r w:rsidRPr="00F259A2">
        <w:rPr>
          <w:rFonts w:ascii="Arial" w:hAnsi="Arial" w:cs="Arial"/>
        </w:rPr>
        <w:t xml:space="preserve">Il conferimento di tali dati è obbligatorio per consentire le predette finalità di legge, con la conseguenza che la mancata comunicazione non consente lo svolgimento del procedimento amministrativo di iscrizione o conferma dell’iscrizione. </w:t>
      </w:r>
    </w:p>
    <w:p w:rsidR="009D44CD" w:rsidRPr="00F259A2" w:rsidRDefault="009D44CD" w:rsidP="009D44CD">
      <w:pPr>
        <w:jc w:val="both"/>
        <w:rPr>
          <w:rFonts w:ascii="Arial" w:hAnsi="Arial" w:cs="Arial"/>
        </w:rPr>
      </w:pPr>
      <w:r w:rsidRPr="00F259A2">
        <w:rPr>
          <w:rFonts w:ascii="Arial" w:hAnsi="Arial" w:cs="Arial"/>
        </w:rPr>
        <w:t>I dati acquisiti saranno conservati per il periodo di tempo necessario per il conseguimento delle finalità per le quali sono raccolti e trattati. I dati non sono comunicati né diffusi all’esterno, salvo che alle competenti autorità pubbliche laddove sia necessario per l’esercizio dei poteri correlati alle predette finalità di legge.</w:t>
      </w:r>
    </w:p>
    <w:p w:rsidR="009D44CD" w:rsidRPr="00F259A2" w:rsidRDefault="009D44CD" w:rsidP="009D44CD">
      <w:pPr>
        <w:jc w:val="both"/>
        <w:rPr>
          <w:rFonts w:ascii="Arial" w:hAnsi="Arial" w:cs="Arial"/>
          <w:iCs/>
          <w:color w:val="0000FF"/>
          <w:u w:val="single"/>
        </w:rPr>
      </w:pPr>
      <w:r w:rsidRPr="00F259A2">
        <w:rPr>
          <w:rFonts w:ascii="Arial" w:hAnsi="Arial" w:cs="Arial"/>
          <w:iCs/>
        </w:rPr>
        <w:t xml:space="preserve">Il Responsabile della Protezione Dati (RPD) del Ministero delle Imprese e del Made in Italy è contattabile ai seguenti indirizzi: </w:t>
      </w:r>
      <w:hyperlink r:id="rId10" w:history="1">
        <w:r w:rsidRPr="00F259A2">
          <w:rPr>
            <w:rFonts w:ascii="Arial" w:hAnsi="Arial" w:cs="Arial"/>
            <w:iCs/>
            <w:color w:val="0000FF"/>
            <w:u w:val="single"/>
          </w:rPr>
          <w:t>protezionedati@pec.mise.gov.it</w:t>
        </w:r>
      </w:hyperlink>
      <w:r w:rsidRPr="00F259A2">
        <w:rPr>
          <w:rFonts w:ascii="Arial" w:hAnsi="Arial" w:cs="Arial"/>
          <w:iCs/>
          <w:color w:val="0000FF"/>
          <w:u w:val="single"/>
        </w:rPr>
        <w:t xml:space="preserve">; </w:t>
      </w:r>
      <w:hyperlink r:id="rId11" w:history="1">
        <w:r w:rsidRPr="00F259A2">
          <w:rPr>
            <w:rFonts w:ascii="Arial" w:hAnsi="Arial" w:cs="Arial"/>
            <w:iCs/>
            <w:color w:val="0000FF"/>
            <w:u w:val="single"/>
          </w:rPr>
          <w:t>protezionedati@mise.gov.it</w:t>
        </w:r>
      </w:hyperlink>
      <w:r w:rsidRPr="00F259A2">
        <w:rPr>
          <w:rFonts w:ascii="Arial" w:hAnsi="Arial" w:cs="Arial"/>
          <w:iCs/>
          <w:color w:val="0000FF"/>
          <w:u w:val="single"/>
        </w:rPr>
        <w:t>.</w:t>
      </w:r>
    </w:p>
    <w:p w:rsidR="009D44CD" w:rsidRPr="00F259A2" w:rsidRDefault="009D44CD" w:rsidP="009D44CD">
      <w:pPr>
        <w:spacing w:before="100" w:beforeAutospacing="1" w:after="100" w:afterAutospacing="1"/>
        <w:jc w:val="both"/>
        <w:rPr>
          <w:rFonts w:ascii="Arial" w:hAnsi="Arial" w:cs="Arial"/>
        </w:rPr>
      </w:pPr>
      <w:r w:rsidRPr="00F259A2">
        <w:rPr>
          <w:rFonts w:ascii="Arial" w:hAnsi="Arial" w:cs="Arial"/>
        </w:rPr>
        <w:t>Gli interessati hanno il diritto di ottenere dal Ministero, nei casi previsti, l'accesso ai propri dati personali, la rettifica o la cancellazione degli stessi, la limitazione del trattamento che li riguarda o di opporsi al medesimo trattamento (artt. 15 e ss. del Regolamento)</w:t>
      </w:r>
      <w:r w:rsidRPr="00F259A2">
        <w:rPr>
          <w:rFonts w:ascii="Arial" w:hAnsi="Arial" w:cs="Arial"/>
          <w:color w:val="292929"/>
        </w:rPr>
        <w:t>. L'apposita istanza è presentata al Responsabile della Protezione Dati presso il Ministero delle Imprese e del Made in Italy.</w:t>
      </w:r>
    </w:p>
    <w:p w:rsidR="009D44CD" w:rsidRPr="00F259A2" w:rsidRDefault="009D44CD" w:rsidP="009D44CD">
      <w:pPr>
        <w:spacing w:before="100" w:beforeAutospacing="1" w:after="100" w:afterAutospacing="1"/>
        <w:jc w:val="both"/>
        <w:rPr>
          <w:rFonts w:ascii="Arial" w:hAnsi="Arial" w:cs="Arial"/>
        </w:rPr>
      </w:pPr>
      <w:r w:rsidRPr="00F259A2">
        <w:rPr>
          <w:rFonts w:ascii="Arial" w:hAnsi="Arial" w:cs="Arial"/>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(art. 79 del Regolamento citato).</w:t>
      </w:r>
    </w:p>
    <w:p w:rsidR="009D44CD" w:rsidRPr="00F259A2" w:rsidRDefault="009D44CD" w:rsidP="009D44CD">
      <w:pPr>
        <w:rPr>
          <w:rFonts w:ascii="Arial" w:hAnsi="Arial" w:cs="Arial"/>
        </w:rPr>
      </w:pPr>
    </w:p>
    <w:p w:rsidR="008F3827" w:rsidRPr="00F259A2" w:rsidRDefault="008F3827" w:rsidP="009D44CD">
      <w:pPr>
        <w:jc w:val="center"/>
        <w:rPr>
          <w:rFonts w:ascii="Arial" w:hAnsi="Arial" w:cs="Arial"/>
          <w:lang w:val="x-none"/>
        </w:rPr>
      </w:pPr>
    </w:p>
    <w:sectPr w:rsidR="008F3827" w:rsidRPr="00F259A2" w:rsidSect="00AA095E">
      <w:headerReference w:type="default" r:id="rId12"/>
      <w:pgSz w:w="11907" w:h="16840" w:code="9"/>
      <w:pgMar w:top="1134" w:right="1134"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15" w:rsidRDefault="003A5515">
      <w:r>
        <w:separator/>
      </w:r>
    </w:p>
  </w:endnote>
  <w:endnote w:type="continuationSeparator" w:id="0">
    <w:p w:rsidR="003A5515" w:rsidRDefault="003A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15" w:rsidRDefault="003A5515">
      <w:r>
        <w:separator/>
      </w:r>
    </w:p>
  </w:footnote>
  <w:footnote w:type="continuationSeparator" w:id="0">
    <w:p w:rsidR="003A5515" w:rsidRDefault="003A5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A9A" w:rsidRPr="00084A9A" w:rsidRDefault="00084A9A" w:rsidP="00084A9A">
    <w:pPr>
      <w:pStyle w:val="Intestazione"/>
      <w:jc w:val="right"/>
      <w:rPr>
        <w:b/>
      </w:rPr>
    </w:pPr>
    <w:r w:rsidRPr="00084A9A">
      <w:rPr>
        <w:b/>
      </w:rPr>
      <w:t>M</w:t>
    </w:r>
    <w:r>
      <w:rPr>
        <w:b/>
      </w:rPr>
      <w:t>ODELLO</w:t>
    </w:r>
    <w:r w:rsidRPr="00084A9A">
      <w:rPr>
        <w:b/>
      </w:rPr>
      <w:t xml:space="preserve"> B</w:t>
    </w:r>
  </w:p>
  <w:p w:rsidR="006B2A5B" w:rsidRDefault="006B2A5B" w:rsidP="00AA09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10098"/>
    <w:multiLevelType w:val="hybridMultilevel"/>
    <w:tmpl w:val="0FE2C202"/>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29DD2C8C"/>
    <w:multiLevelType w:val="hybridMultilevel"/>
    <w:tmpl w:val="47C24E68"/>
    <w:lvl w:ilvl="0" w:tplc="8E560D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EE09A2"/>
    <w:multiLevelType w:val="hybridMultilevel"/>
    <w:tmpl w:val="89EE04AC"/>
    <w:lvl w:ilvl="0" w:tplc="8E560D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0411BF"/>
    <w:multiLevelType w:val="hybridMultilevel"/>
    <w:tmpl w:val="22AC9F3C"/>
    <w:lvl w:ilvl="0" w:tplc="8E560D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6A1160"/>
    <w:multiLevelType w:val="hybridMultilevel"/>
    <w:tmpl w:val="AD96CC5E"/>
    <w:lvl w:ilvl="0" w:tplc="BDDE5CEE">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EDC1C20"/>
    <w:multiLevelType w:val="hybridMultilevel"/>
    <w:tmpl w:val="6E94AAF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50C8407E"/>
    <w:multiLevelType w:val="hybridMultilevel"/>
    <w:tmpl w:val="8E48E0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C718F3"/>
    <w:multiLevelType w:val="hybridMultilevel"/>
    <w:tmpl w:val="3BC8BC3E"/>
    <w:lvl w:ilvl="0" w:tplc="E66E9EC4">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C3694E"/>
    <w:multiLevelType w:val="hybridMultilevel"/>
    <w:tmpl w:val="47749D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E"/>
    <w:rsid w:val="0004099A"/>
    <w:rsid w:val="00047134"/>
    <w:rsid w:val="00070DED"/>
    <w:rsid w:val="00071541"/>
    <w:rsid w:val="00084A9A"/>
    <w:rsid w:val="000C6543"/>
    <w:rsid w:val="000D49D2"/>
    <w:rsid w:val="00114E34"/>
    <w:rsid w:val="00133F64"/>
    <w:rsid w:val="001528E3"/>
    <w:rsid w:val="001E7125"/>
    <w:rsid w:val="00227730"/>
    <w:rsid w:val="002872F3"/>
    <w:rsid w:val="00297DF2"/>
    <w:rsid w:val="002B3F09"/>
    <w:rsid w:val="002D4BEC"/>
    <w:rsid w:val="00310452"/>
    <w:rsid w:val="003512CC"/>
    <w:rsid w:val="00361A0D"/>
    <w:rsid w:val="003626B8"/>
    <w:rsid w:val="00392831"/>
    <w:rsid w:val="003A5515"/>
    <w:rsid w:val="003B6324"/>
    <w:rsid w:val="003B648E"/>
    <w:rsid w:val="003D42DF"/>
    <w:rsid w:val="00430BF7"/>
    <w:rsid w:val="004316D9"/>
    <w:rsid w:val="004606CE"/>
    <w:rsid w:val="0046315F"/>
    <w:rsid w:val="005056E7"/>
    <w:rsid w:val="00520E93"/>
    <w:rsid w:val="00535031"/>
    <w:rsid w:val="00545B69"/>
    <w:rsid w:val="00553900"/>
    <w:rsid w:val="00557C4B"/>
    <w:rsid w:val="00595706"/>
    <w:rsid w:val="005A45B5"/>
    <w:rsid w:val="005B2C2F"/>
    <w:rsid w:val="0065757F"/>
    <w:rsid w:val="006675FF"/>
    <w:rsid w:val="00673D83"/>
    <w:rsid w:val="00683F9C"/>
    <w:rsid w:val="00694746"/>
    <w:rsid w:val="006B2A5B"/>
    <w:rsid w:val="006B4051"/>
    <w:rsid w:val="006F2C3B"/>
    <w:rsid w:val="006F6857"/>
    <w:rsid w:val="00700EBE"/>
    <w:rsid w:val="00734735"/>
    <w:rsid w:val="00796DBD"/>
    <w:rsid w:val="007A2645"/>
    <w:rsid w:val="007B3D1A"/>
    <w:rsid w:val="00806AF9"/>
    <w:rsid w:val="0085399D"/>
    <w:rsid w:val="008754E6"/>
    <w:rsid w:val="008A10A5"/>
    <w:rsid w:val="008A4E0F"/>
    <w:rsid w:val="008F3827"/>
    <w:rsid w:val="00915E39"/>
    <w:rsid w:val="00916A65"/>
    <w:rsid w:val="0091713B"/>
    <w:rsid w:val="00952E20"/>
    <w:rsid w:val="00971E6F"/>
    <w:rsid w:val="009726B6"/>
    <w:rsid w:val="00976AE7"/>
    <w:rsid w:val="009873E0"/>
    <w:rsid w:val="009C4833"/>
    <w:rsid w:val="009C5848"/>
    <w:rsid w:val="009D44CD"/>
    <w:rsid w:val="00A007B6"/>
    <w:rsid w:val="00A01A1D"/>
    <w:rsid w:val="00A0498E"/>
    <w:rsid w:val="00A525E5"/>
    <w:rsid w:val="00A60478"/>
    <w:rsid w:val="00A80907"/>
    <w:rsid w:val="00AA095E"/>
    <w:rsid w:val="00AD293E"/>
    <w:rsid w:val="00AE6E72"/>
    <w:rsid w:val="00AF18F2"/>
    <w:rsid w:val="00AF58B7"/>
    <w:rsid w:val="00B61B82"/>
    <w:rsid w:val="00B76AD6"/>
    <w:rsid w:val="00B937B6"/>
    <w:rsid w:val="00B9660E"/>
    <w:rsid w:val="00BA4DA9"/>
    <w:rsid w:val="00BD3588"/>
    <w:rsid w:val="00BE1C6D"/>
    <w:rsid w:val="00C32575"/>
    <w:rsid w:val="00CB3838"/>
    <w:rsid w:val="00CC4C09"/>
    <w:rsid w:val="00CF1AC4"/>
    <w:rsid w:val="00D561B9"/>
    <w:rsid w:val="00D86399"/>
    <w:rsid w:val="00DB0B96"/>
    <w:rsid w:val="00DD14DA"/>
    <w:rsid w:val="00E21090"/>
    <w:rsid w:val="00E923C0"/>
    <w:rsid w:val="00EA4B6E"/>
    <w:rsid w:val="00EC30F4"/>
    <w:rsid w:val="00F259A2"/>
    <w:rsid w:val="00F468EB"/>
    <w:rsid w:val="00F56CDD"/>
    <w:rsid w:val="00F638CE"/>
    <w:rsid w:val="00F72B1F"/>
    <w:rsid w:val="00FF2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D138"/>
  <w15:chartTrackingRefBased/>
  <w15:docId w15:val="{19B80731-89DF-43E2-BCAB-3F960A49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95E"/>
    <w:pPr>
      <w:overflowPunct w:val="0"/>
      <w:autoSpaceDE w:val="0"/>
      <w:autoSpaceDN w:val="0"/>
      <w:adjustRightInd w:val="0"/>
      <w:textAlignment w:val="baseline"/>
    </w:pPr>
  </w:style>
  <w:style w:type="paragraph" w:styleId="Titolo1">
    <w:name w:val="heading 1"/>
    <w:basedOn w:val="Normale"/>
    <w:next w:val="Normale"/>
    <w:link w:val="Titolo1Carattere"/>
    <w:qFormat/>
    <w:rsid w:val="006F6857"/>
    <w:pPr>
      <w:keepNext/>
      <w:ind w:right="5101"/>
      <w:jc w:val="center"/>
      <w:outlineLvl w:val="0"/>
    </w:pPr>
    <w:rPr>
      <w:rFonts w:ascii="Palace Script MT" w:hAnsi="Palace Script MT"/>
      <w:b/>
      <w:i/>
      <w:sz w:val="56"/>
      <w:lang w:val="x-none" w:eastAsia="x-none"/>
    </w:rPr>
  </w:style>
  <w:style w:type="paragraph" w:styleId="Titolo2">
    <w:name w:val="heading 2"/>
    <w:basedOn w:val="Normale"/>
    <w:next w:val="Normale"/>
    <w:link w:val="Titolo2Carattere"/>
    <w:qFormat/>
    <w:rsid w:val="006F6857"/>
    <w:pPr>
      <w:keepNext/>
      <w:tabs>
        <w:tab w:val="left" w:pos="4253"/>
      </w:tabs>
      <w:ind w:right="5809"/>
      <w:jc w:val="center"/>
      <w:outlineLvl w:val="1"/>
    </w:pPr>
    <w:rPr>
      <w:rFonts w:ascii="Palace Script MT" w:hAnsi="Palace Script MT"/>
      <w:i/>
      <w:sz w:val="44"/>
      <w:lang w:val="x-none" w:eastAsia="x-none"/>
    </w:rPr>
  </w:style>
  <w:style w:type="paragraph" w:styleId="Titolo3">
    <w:name w:val="heading 3"/>
    <w:basedOn w:val="Normale"/>
    <w:next w:val="Normale"/>
    <w:link w:val="Titolo3Carattere"/>
    <w:semiHidden/>
    <w:unhideWhenUsed/>
    <w:qFormat/>
    <w:rsid w:val="00A525E5"/>
    <w:pPr>
      <w:keepNext/>
      <w:spacing w:before="240" w:after="60"/>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F6857"/>
    <w:rPr>
      <w:rFonts w:ascii="Palace Script MT" w:hAnsi="Palace Script MT"/>
      <w:b/>
      <w:i/>
      <w:sz w:val="56"/>
    </w:rPr>
  </w:style>
  <w:style w:type="character" w:customStyle="1" w:styleId="Titolo2Carattere">
    <w:name w:val="Titolo 2 Carattere"/>
    <w:link w:val="Titolo2"/>
    <w:rsid w:val="006F6857"/>
    <w:rPr>
      <w:rFonts w:ascii="Palace Script MT" w:hAnsi="Palace Script MT"/>
      <w:i/>
      <w:sz w:val="44"/>
    </w:rPr>
  </w:style>
  <w:style w:type="character" w:styleId="Enfasigrassetto">
    <w:name w:val="Strong"/>
    <w:qFormat/>
    <w:rsid w:val="006F6857"/>
    <w:rPr>
      <w:b/>
      <w:bCs/>
    </w:rPr>
  </w:style>
  <w:style w:type="character" w:styleId="Enfasicorsivo">
    <w:name w:val="Emphasis"/>
    <w:uiPriority w:val="20"/>
    <w:qFormat/>
    <w:rsid w:val="006F6857"/>
    <w:rPr>
      <w:i/>
      <w:iCs/>
    </w:rPr>
  </w:style>
  <w:style w:type="paragraph" w:styleId="Paragrafoelenco">
    <w:name w:val="List Paragraph"/>
    <w:basedOn w:val="Normale"/>
    <w:uiPriority w:val="34"/>
    <w:qFormat/>
    <w:rsid w:val="006F6857"/>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rsid w:val="00AA095E"/>
    <w:pPr>
      <w:tabs>
        <w:tab w:val="center" w:pos="4819"/>
        <w:tab w:val="right" w:pos="9638"/>
      </w:tabs>
    </w:pPr>
  </w:style>
  <w:style w:type="character" w:customStyle="1" w:styleId="IntestazioneCarattere">
    <w:name w:val="Intestazione Carattere"/>
    <w:basedOn w:val="Carpredefinitoparagrafo"/>
    <w:link w:val="Intestazione"/>
    <w:uiPriority w:val="99"/>
    <w:rsid w:val="00AA095E"/>
  </w:style>
  <w:style w:type="character" w:customStyle="1" w:styleId="Titolo3Carattere">
    <w:name w:val="Titolo 3 Carattere"/>
    <w:link w:val="Titolo3"/>
    <w:semiHidden/>
    <w:rsid w:val="00A525E5"/>
    <w:rPr>
      <w:rFonts w:ascii="Cambria" w:eastAsia="Times New Roman" w:hAnsi="Cambria" w:cs="Times New Roman"/>
      <w:b/>
      <w:bCs/>
      <w:sz w:val="26"/>
      <w:szCs w:val="26"/>
    </w:rPr>
  </w:style>
  <w:style w:type="paragraph" w:styleId="Pidipagina">
    <w:name w:val="footer"/>
    <w:basedOn w:val="Normale"/>
    <w:link w:val="PidipaginaCarattere"/>
    <w:uiPriority w:val="99"/>
    <w:unhideWhenUsed/>
    <w:rsid w:val="00971E6F"/>
    <w:pPr>
      <w:tabs>
        <w:tab w:val="center" w:pos="4819"/>
        <w:tab w:val="right" w:pos="9638"/>
      </w:tabs>
    </w:pPr>
  </w:style>
  <w:style w:type="character" w:customStyle="1" w:styleId="PidipaginaCarattere">
    <w:name w:val="Piè di pagina Carattere"/>
    <w:basedOn w:val="Carpredefinitoparagrafo"/>
    <w:link w:val="Pidipagina"/>
    <w:uiPriority w:val="99"/>
    <w:rsid w:val="00971E6F"/>
  </w:style>
  <w:style w:type="paragraph" w:styleId="Testofumetto">
    <w:name w:val="Balloon Text"/>
    <w:basedOn w:val="Normale"/>
    <w:link w:val="TestofumettoCarattere"/>
    <w:uiPriority w:val="99"/>
    <w:semiHidden/>
    <w:unhideWhenUsed/>
    <w:rsid w:val="00AD293E"/>
    <w:rPr>
      <w:rFonts w:ascii="Tahoma" w:hAnsi="Tahoma"/>
      <w:sz w:val="16"/>
      <w:szCs w:val="16"/>
      <w:lang w:val="x-none" w:eastAsia="x-none"/>
    </w:rPr>
  </w:style>
  <w:style w:type="character" w:customStyle="1" w:styleId="TestofumettoCarattere">
    <w:name w:val="Testo fumetto Carattere"/>
    <w:link w:val="Testofumetto"/>
    <w:uiPriority w:val="99"/>
    <w:semiHidden/>
    <w:rsid w:val="00AD293E"/>
    <w:rPr>
      <w:rFonts w:ascii="Tahoma" w:hAnsi="Tahoma" w:cs="Tahoma"/>
      <w:sz w:val="16"/>
      <w:szCs w:val="16"/>
    </w:rPr>
  </w:style>
  <w:style w:type="character" w:styleId="Rimandocommento">
    <w:name w:val="annotation reference"/>
    <w:uiPriority w:val="99"/>
    <w:semiHidden/>
    <w:unhideWhenUsed/>
    <w:rsid w:val="00BA4DA9"/>
    <w:rPr>
      <w:sz w:val="16"/>
      <w:szCs w:val="16"/>
    </w:rPr>
  </w:style>
  <w:style w:type="paragraph" w:styleId="Testocommento">
    <w:name w:val="annotation text"/>
    <w:basedOn w:val="Normale"/>
    <w:link w:val="TestocommentoCarattere"/>
    <w:uiPriority w:val="99"/>
    <w:semiHidden/>
    <w:unhideWhenUsed/>
    <w:rsid w:val="00BA4DA9"/>
  </w:style>
  <w:style w:type="character" w:customStyle="1" w:styleId="TestocommentoCarattere">
    <w:name w:val="Testo commento Carattere"/>
    <w:basedOn w:val="Carpredefinitoparagrafo"/>
    <w:link w:val="Testocommento"/>
    <w:uiPriority w:val="99"/>
    <w:semiHidden/>
    <w:rsid w:val="00BA4DA9"/>
  </w:style>
  <w:style w:type="paragraph" w:styleId="Soggettocommento">
    <w:name w:val="annotation subject"/>
    <w:basedOn w:val="Testocommento"/>
    <w:next w:val="Testocommento"/>
    <w:link w:val="SoggettocommentoCarattere"/>
    <w:uiPriority w:val="99"/>
    <w:semiHidden/>
    <w:unhideWhenUsed/>
    <w:rsid w:val="00BA4DA9"/>
    <w:rPr>
      <w:b/>
      <w:bCs/>
      <w:lang w:val="x-none" w:eastAsia="x-none"/>
    </w:rPr>
  </w:style>
  <w:style w:type="character" w:customStyle="1" w:styleId="SoggettocommentoCarattere">
    <w:name w:val="Soggetto commento Carattere"/>
    <w:link w:val="Soggettocommento"/>
    <w:uiPriority w:val="99"/>
    <w:semiHidden/>
    <w:rsid w:val="00BA4DA9"/>
    <w:rPr>
      <w:b/>
      <w:bCs/>
    </w:rPr>
  </w:style>
  <w:style w:type="character" w:styleId="Collegamentoipertestuale">
    <w:name w:val="Hyperlink"/>
    <w:uiPriority w:val="99"/>
    <w:unhideWhenUsed/>
    <w:rsid w:val="00A60478"/>
    <w:rPr>
      <w:color w:val="0000FF"/>
      <w:u w:val="single"/>
    </w:rPr>
  </w:style>
  <w:style w:type="paragraph" w:styleId="Revisione">
    <w:name w:val="Revision"/>
    <w:hidden/>
    <w:uiPriority w:val="99"/>
    <w:semiHidden/>
    <w:rsid w:val="00BE1C6D"/>
  </w:style>
  <w:style w:type="character" w:customStyle="1" w:styleId="Menzionenonrisolta">
    <w:name w:val="Menzione non risolta"/>
    <w:uiPriority w:val="99"/>
    <w:semiHidden/>
    <w:unhideWhenUsed/>
    <w:rsid w:val="0095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CM@mimit.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zionedati@mise.gov.it" TargetMode="External"/><Relationship Id="rId5" Type="http://schemas.openxmlformats.org/officeDocument/2006/relationships/webSettings" Target="webSettings.xml"/><Relationship Id="rId10" Type="http://schemas.openxmlformats.org/officeDocument/2006/relationships/hyperlink" Target="mailto:protezionedati@pec.mise.gov.it" TargetMode="External"/><Relationship Id="rId4" Type="http://schemas.openxmlformats.org/officeDocument/2006/relationships/settings" Target="settings.xml"/><Relationship Id="rId9" Type="http://schemas.openxmlformats.org/officeDocument/2006/relationships/hyperlink" Target="mailto:DGCM@pec.mimit.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5E9C33-6125-42A6-B9B8-105B3F9B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1370</Words>
  <Characters>7811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9163</CharactersWithSpaces>
  <SharedDoc>false</SharedDoc>
  <HLinks>
    <vt:vector size="24" baseType="variant">
      <vt:variant>
        <vt:i4>3866693</vt:i4>
      </vt:variant>
      <vt:variant>
        <vt:i4>9</vt:i4>
      </vt:variant>
      <vt:variant>
        <vt:i4>0</vt:i4>
      </vt:variant>
      <vt:variant>
        <vt:i4>5</vt:i4>
      </vt:variant>
      <vt:variant>
        <vt:lpwstr>mailto:protezionedati@mise.gov.it</vt:lpwstr>
      </vt:variant>
      <vt:variant>
        <vt:lpwstr/>
      </vt:variant>
      <vt:variant>
        <vt:i4>7340118</vt:i4>
      </vt:variant>
      <vt:variant>
        <vt:i4>6</vt:i4>
      </vt:variant>
      <vt:variant>
        <vt:i4>0</vt:i4>
      </vt:variant>
      <vt:variant>
        <vt:i4>5</vt:i4>
      </vt:variant>
      <vt:variant>
        <vt:lpwstr>mailto:protezionedati@pec.mise.gov.it</vt:lpwstr>
      </vt:variant>
      <vt:variant>
        <vt:lpwstr/>
      </vt:variant>
      <vt:variant>
        <vt:i4>7667807</vt:i4>
      </vt:variant>
      <vt:variant>
        <vt:i4>3</vt:i4>
      </vt:variant>
      <vt:variant>
        <vt:i4>0</vt:i4>
      </vt:variant>
      <vt:variant>
        <vt:i4>5</vt:i4>
      </vt:variant>
      <vt:variant>
        <vt:lpwstr>mailto:DGCM@pec.mimit.gov.it</vt:lpwstr>
      </vt:variant>
      <vt:variant>
        <vt:lpwstr/>
      </vt:variant>
      <vt:variant>
        <vt:i4>4063308</vt:i4>
      </vt:variant>
      <vt:variant>
        <vt:i4>0</vt:i4>
      </vt:variant>
      <vt:variant>
        <vt:i4>0</vt:i4>
      </vt:variant>
      <vt:variant>
        <vt:i4>5</vt:i4>
      </vt:variant>
      <vt:variant>
        <vt:lpwstr>mailto:DGCM@mimit.gov.it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cp:lastModifiedBy>Carlo Febi (EXT)</cp:lastModifiedBy>
  <cp:revision>5</cp:revision>
  <cp:lastPrinted>2019-07-01T14:36:00Z</cp:lastPrinted>
  <dcterms:created xsi:type="dcterms:W3CDTF">2024-12-03T09:41:00Z</dcterms:created>
  <dcterms:modified xsi:type="dcterms:W3CDTF">2024-12-03T15:03:00Z</dcterms:modified>
</cp:coreProperties>
</file>