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764" w:rsidRDefault="00173764" w:rsidP="00173764">
      <w:pPr>
        <w:rPr>
          <w:b/>
        </w:rPr>
      </w:pPr>
      <w:r>
        <w:rPr>
          <w:b/>
        </w:rPr>
        <w:t>LOGO</w:t>
      </w:r>
      <w:r>
        <w:t xml:space="preserve"> </w:t>
      </w:r>
      <w:r>
        <w:rPr>
          <w:b/>
        </w:rPr>
        <w:t>REGIONE</w:t>
      </w:r>
      <w:r>
        <w:ptab w:relativeTo="margin" w:alignment="center" w:leader="none"/>
      </w:r>
      <w:r>
        <w:t xml:space="preserve"> </w:t>
      </w:r>
      <w:r>
        <w:ptab w:relativeTo="margin" w:alignment="right" w:leader="none"/>
      </w:r>
      <w:r w:rsidR="0054692F">
        <w:t>Allegato -2</w:t>
      </w:r>
    </w:p>
    <w:p w:rsidR="008167F3" w:rsidRDefault="00673718"/>
    <w:p w:rsidR="00173764" w:rsidRDefault="00173764" w:rsidP="00173764">
      <w:pPr>
        <w:shd w:val="clear" w:color="auto" w:fill="FFFFFF"/>
        <w:spacing w:before="240"/>
        <w:ind w:right="5"/>
        <w:jc w:val="right"/>
        <w:rPr>
          <w:b/>
          <w:szCs w:val="24"/>
        </w:rPr>
      </w:pPr>
      <w:r>
        <w:rPr>
          <w:b/>
          <w:color w:val="000000"/>
          <w:spacing w:val="-3"/>
          <w:szCs w:val="24"/>
        </w:rPr>
        <w:t>AL MINISTERO DELLO SVILUPPO ECONOMICO</w:t>
      </w:r>
    </w:p>
    <w:p w:rsidR="00173764" w:rsidRDefault="00173764" w:rsidP="00173764">
      <w:pPr>
        <w:shd w:val="clear" w:color="auto" w:fill="FFFFFF"/>
        <w:jc w:val="right"/>
        <w:rPr>
          <w:b/>
          <w:color w:val="000000"/>
          <w:spacing w:val="1"/>
          <w:w w:val="99"/>
          <w:szCs w:val="24"/>
        </w:rPr>
      </w:pPr>
      <w:r>
        <w:rPr>
          <w:b/>
          <w:color w:val="000000"/>
          <w:spacing w:val="1"/>
          <w:w w:val="99"/>
          <w:szCs w:val="24"/>
        </w:rPr>
        <w:t>Direzione Generale per il mercato, la concorrenza,</w:t>
      </w:r>
    </w:p>
    <w:p w:rsidR="00173764" w:rsidRDefault="00173764" w:rsidP="00173764">
      <w:pPr>
        <w:shd w:val="clear" w:color="auto" w:fill="FFFFFF"/>
        <w:jc w:val="right"/>
        <w:rPr>
          <w:b/>
          <w:color w:val="000000"/>
          <w:spacing w:val="1"/>
          <w:w w:val="99"/>
          <w:szCs w:val="24"/>
        </w:rPr>
      </w:pPr>
      <w:r>
        <w:rPr>
          <w:b/>
          <w:color w:val="000000"/>
          <w:spacing w:val="1"/>
          <w:w w:val="99"/>
          <w:szCs w:val="24"/>
        </w:rPr>
        <w:t xml:space="preserve"> la tutela del consumatore e la normativa tecnica</w:t>
      </w:r>
    </w:p>
    <w:p w:rsidR="00173764" w:rsidRDefault="00173764" w:rsidP="00173764">
      <w:pPr>
        <w:shd w:val="clear" w:color="auto" w:fill="FFFFFF"/>
        <w:jc w:val="right"/>
        <w:rPr>
          <w:b/>
          <w:color w:val="000000"/>
          <w:spacing w:val="6"/>
          <w:szCs w:val="24"/>
        </w:rPr>
      </w:pPr>
    </w:p>
    <w:p w:rsidR="00173764" w:rsidRDefault="00173764" w:rsidP="00173764">
      <w:pPr>
        <w:shd w:val="clear" w:color="auto" w:fill="FFFFFF"/>
        <w:jc w:val="right"/>
        <w:rPr>
          <w:rStyle w:val="CollegamentoInternet"/>
          <w:spacing w:val="1"/>
        </w:rPr>
      </w:pPr>
      <w:r>
        <w:rPr>
          <w:spacing w:val="1"/>
          <w:szCs w:val="24"/>
        </w:rPr>
        <w:t xml:space="preserve">PEC: </w:t>
      </w:r>
      <w:hyperlink r:id="rId7" w:history="1">
        <w:r>
          <w:rPr>
            <w:rStyle w:val="Collegamentoipertestuale"/>
            <w:spacing w:val="1"/>
            <w:szCs w:val="24"/>
          </w:rPr>
          <w:t>dgmccnt.div05@pec.mise.gov.it</w:t>
        </w:r>
      </w:hyperlink>
    </w:p>
    <w:p w:rsidR="00173764" w:rsidRDefault="00173764" w:rsidP="00173764">
      <w:pPr>
        <w:shd w:val="clear" w:color="auto" w:fill="FFFFFF"/>
        <w:jc w:val="right"/>
        <w:rPr>
          <w:rStyle w:val="CollegamentoInternet"/>
          <w:spacing w:val="1"/>
          <w:szCs w:val="24"/>
        </w:rPr>
      </w:pPr>
    </w:p>
    <w:p w:rsidR="00173764" w:rsidRDefault="00173764" w:rsidP="00173764">
      <w:pPr>
        <w:shd w:val="clear" w:color="auto" w:fill="FFFFFF"/>
        <w:jc w:val="right"/>
      </w:pPr>
    </w:p>
    <w:p w:rsidR="00173764" w:rsidRDefault="00173764" w:rsidP="00173764">
      <w:pPr>
        <w:pStyle w:val="Titol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left"/>
        <w:rPr>
          <w:sz w:val="24"/>
        </w:rPr>
      </w:pPr>
    </w:p>
    <w:p w:rsidR="00173764" w:rsidRDefault="00173764" w:rsidP="00673718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 w:themeFill="accent6" w:themeFillTint="33"/>
        <w:rPr>
          <w:b/>
          <w:szCs w:val="32"/>
        </w:rPr>
      </w:pPr>
      <w:r>
        <w:rPr>
          <w:b/>
          <w:szCs w:val="32"/>
        </w:rPr>
        <w:t xml:space="preserve">D M. </w:t>
      </w:r>
      <w:r w:rsidR="00673718">
        <w:rPr>
          <w:b/>
          <w:szCs w:val="32"/>
        </w:rPr>
        <w:t xml:space="preserve">10 </w:t>
      </w:r>
      <w:r>
        <w:rPr>
          <w:b/>
          <w:szCs w:val="32"/>
        </w:rPr>
        <w:t>agosto 2020, art. 2. (Emergenza sanitaria da Covid-19).</w:t>
      </w:r>
    </w:p>
    <w:p w:rsidR="00173764" w:rsidRDefault="00173764" w:rsidP="00673718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 w:themeFill="accent6" w:themeFillTint="33"/>
        <w:rPr>
          <w:szCs w:val="32"/>
        </w:rPr>
      </w:pPr>
      <w:r>
        <w:rPr>
          <w:b/>
          <w:szCs w:val="32"/>
        </w:rPr>
        <w:t>Art. 148 della legge 23 dicembre 2000, n. 388.</w:t>
      </w:r>
    </w:p>
    <w:p w:rsidR="00173764" w:rsidRDefault="00173764" w:rsidP="00673718">
      <w:pPr>
        <w:pStyle w:val="Titolo2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 w:themeFill="accent6" w:themeFillTint="33"/>
        <w:jc w:val="left"/>
        <w:rPr>
          <w:b/>
          <w:sz w:val="24"/>
          <w:szCs w:val="24"/>
        </w:rPr>
      </w:pPr>
    </w:p>
    <w:p w:rsidR="00173764" w:rsidRDefault="00173764" w:rsidP="00673718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hd w:val="clear" w:color="auto" w:fill="E2EFD9" w:themeFill="accent6" w:themeFillTint="33"/>
        <w:jc w:val="center"/>
      </w:pPr>
      <w:r>
        <w:rPr>
          <w:b/>
          <w:szCs w:val="24"/>
        </w:rPr>
        <w:t>Rendicontazione</w:t>
      </w:r>
    </w:p>
    <w:p w:rsidR="00173764" w:rsidRDefault="00173764" w:rsidP="00173764">
      <w:pPr>
        <w:ind w:left="4536"/>
        <w:jc w:val="both"/>
        <w:rPr>
          <w:b/>
          <w:sz w:val="28"/>
        </w:rPr>
      </w:pPr>
    </w:p>
    <w:p w:rsidR="00173764" w:rsidRDefault="00173764" w:rsidP="00173764">
      <w:pPr>
        <w:pStyle w:val="Normale1"/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DICHIARAZIONE SOSTITUTIVA DI CERTIFICAZIONE (artt. 46 e 47 del D.P.R. 28 dicembre 2000, n. 445)</w:t>
      </w:r>
    </w:p>
    <w:p w:rsidR="00173764" w:rsidRDefault="00173764" w:rsidP="00173764">
      <w:pPr>
        <w:ind w:left="4536"/>
        <w:jc w:val="both"/>
        <w:rPr>
          <w:b/>
          <w:sz w:val="28"/>
        </w:rPr>
      </w:pPr>
    </w:p>
    <w:tbl>
      <w:tblPr>
        <w:tblW w:w="97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2"/>
        <w:gridCol w:w="140"/>
        <w:gridCol w:w="2550"/>
        <w:gridCol w:w="955"/>
        <w:gridCol w:w="1028"/>
        <w:gridCol w:w="2483"/>
      </w:tblGrid>
      <w:tr w:rsidR="00173764" w:rsidTr="00173764">
        <w:trPr>
          <w:trHeight w:val="545"/>
        </w:trPr>
        <w:tc>
          <w:tcPr>
            <w:tcW w:w="977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64" w:rsidRDefault="00173764">
            <w:pPr>
              <w:spacing w:line="360" w:lineRule="auto"/>
              <w:jc w:val="both"/>
              <w:rPr>
                <w:b/>
                <w:smallCaps/>
              </w:rPr>
            </w:pPr>
            <w:r>
              <w:rPr>
                <w:b/>
              </w:rPr>
              <w:t>..l… sottoscritto/a:</w:t>
            </w:r>
          </w:p>
        </w:tc>
      </w:tr>
      <w:tr w:rsidR="00173764" w:rsidTr="00173764">
        <w:trPr>
          <w:trHeight w:val="212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64" w:rsidRDefault="00173764">
            <w:pPr>
              <w:jc w:val="center"/>
              <w:rPr>
                <w:b/>
              </w:rPr>
            </w:pPr>
            <w:r>
              <w:rPr>
                <w:b/>
                <w:sz w:val="16"/>
              </w:rPr>
              <w:t>Telefono</w:t>
            </w: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764" w:rsidRDefault="001737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Cellulare 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764" w:rsidRDefault="00173764">
            <w:pPr>
              <w:pStyle w:val="Titolo8"/>
              <w:rPr>
                <w:sz w:val="20"/>
                <w:szCs w:val="20"/>
              </w:rPr>
            </w:pPr>
            <w:r>
              <w:rPr>
                <w:smallCaps/>
                <w:sz w:val="16"/>
              </w:rPr>
              <w:t>e-mail</w:t>
            </w:r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764" w:rsidRDefault="00173764">
            <w:pPr>
              <w:pStyle w:val="Titolo8"/>
              <w:rPr>
                <w:sz w:val="20"/>
              </w:rPr>
            </w:pPr>
            <w:r>
              <w:rPr>
                <w:sz w:val="20"/>
              </w:rPr>
              <w:t>PEC</w:t>
            </w:r>
          </w:p>
        </w:tc>
      </w:tr>
      <w:tr w:rsidR="00173764" w:rsidTr="00173764">
        <w:trPr>
          <w:trHeight w:val="405"/>
        </w:trPr>
        <w:tc>
          <w:tcPr>
            <w:tcW w:w="2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73764" w:rsidRDefault="00173764">
            <w:pPr>
              <w:pStyle w:val="Titolo8"/>
              <w:jc w:val="both"/>
              <w:rPr>
                <w:sz w:val="16"/>
              </w:rPr>
            </w:pPr>
          </w:p>
          <w:p w:rsidR="00173764" w:rsidRDefault="00173764">
            <w:pPr>
              <w:rPr>
                <w:b/>
              </w:rPr>
            </w:pPr>
          </w:p>
        </w:tc>
        <w:tc>
          <w:tcPr>
            <w:tcW w:w="25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73764" w:rsidRDefault="00173764">
            <w:pPr>
              <w:pStyle w:val="Titolo8"/>
              <w:jc w:val="both"/>
              <w:rPr>
                <w:b/>
                <w:smallCaps/>
                <w:sz w:val="16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73764" w:rsidRDefault="00173764">
            <w:pPr>
              <w:pStyle w:val="Titolo8"/>
              <w:jc w:val="both"/>
              <w:rPr>
                <w:b/>
                <w:smallCaps/>
                <w:sz w:val="16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173764" w:rsidRDefault="00173764">
            <w:pPr>
              <w:pStyle w:val="Titolo8"/>
              <w:jc w:val="both"/>
              <w:rPr>
                <w:b/>
                <w:smallCaps/>
                <w:sz w:val="16"/>
              </w:rPr>
            </w:pPr>
          </w:p>
        </w:tc>
      </w:tr>
      <w:tr w:rsidR="00173764" w:rsidTr="00173764">
        <w:trPr>
          <w:trHeight w:val="564"/>
        </w:trPr>
        <w:tc>
          <w:tcPr>
            <w:tcW w:w="97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3764" w:rsidRDefault="00173764">
            <w:pPr>
              <w:spacing w:line="360" w:lineRule="auto"/>
              <w:jc w:val="center"/>
              <w:rPr>
                <w:b/>
                <w:szCs w:val="24"/>
              </w:rPr>
            </w:pPr>
          </w:p>
          <w:p w:rsidR="00173764" w:rsidRPr="007D1BB6" w:rsidRDefault="00173764" w:rsidP="007D1BB6">
            <w:pPr>
              <w:spacing w:line="360" w:lineRule="auto"/>
              <w:jc w:val="center"/>
            </w:pPr>
            <w:r>
              <w:rPr>
                <w:b/>
                <w:szCs w:val="24"/>
              </w:rPr>
              <w:t xml:space="preserve">Dirigente </w:t>
            </w:r>
            <w:r w:rsidR="007D1BB6">
              <w:rPr>
                <w:b/>
                <w:szCs w:val="24"/>
              </w:rPr>
              <w:t>in qualità di responsabile</w:t>
            </w:r>
            <w:r w:rsidR="007D1BB6">
              <w:t xml:space="preserve"> </w:t>
            </w:r>
          </w:p>
        </w:tc>
      </w:tr>
      <w:tr w:rsidR="00173764" w:rsidRPr="008A0AD3" w:rsidTr="00173764">
        <w:tc>
          <w:tcPr>
            <w:tcW w:w="977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Ufficio:</w:t>
            </w:r>
          </w:p>
        </w:tc>
      </w:tr>
      <w:tr w:rsidR="00173764" w:rsidRPr="008A0AD3" w:rsidTr="00173764"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Regione:</w:t>
            </w:r>
          </w:p>
        </w:tc>
        <w:tc>
          <w:tcPr>
            <w:tcW w:w="446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Codice fiscale:</w:t>
            </w:r>
          </w:p>
        </w:tc>
      </w:tr>
      <w:tr w:rsidR="00173764" w:rsidRPr="008A0AD3" w:rsidTr="00173764">
        <w:trPr>
          <w:trHeight w:val="552"/>
        </w:trPr>
        <w:tc>
          <w:tcPr>
            <w:tcW w:w="53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Via e N° civico: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Cap:</w:t>
            </w:r>
          </w:p>
        </w:tc>
        <w:tc>
          <w:tcPr>
            <w:tcW w:w="24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Città:</w:t>
            </w:r>
          </w:p>
        </w:tc>
      </w:tr>
      <w:tr w:rsidR="00173764" w:rsidRPr="008A0AD3" w:rsidTr="00173764">
        <w:trPr>
          <w:trHeight w:val="360"/>
        </w:trPr>
        <w:tc>
          <w:tcPr>
            <w:tcW w:w="26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Telefono: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764" w:rsidRPr="008A0AD3" w:rsidRDefault="00173764">
            <w:pPr>
              <w:pStyle w:val="Titolo8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0AD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e-mail:</w:t>
            </w:r>
          </w:p>
        </w:tc>
        <w:tc>
          <w:tcPr>
            <w:tcW w:w="3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73764" w:rsidRPr="008A0AD3" w:rsidRDefault="00173764">
            <w:pPr>
              <w:rPr>
                <w:b/>
                <w:sz w:val="20"/>
              </w:rPr>
            </w:pPr>
            <w:r w:rsidRPr="008A0AD3">
              <w:rPr>
                <w:b/>
                <w:sz w:val="20"/>
              </w:rPr>
              <w:t>PEC:</w:t>
            </w:r>
          </w:p>
        </w:tc>
      </w:tr>
    </w:tbl>
    <w:p w:rsidR="00173764" w:rsidRPr="008A0AD3" w:rsidRDefault="00173764">
      <w:pPr>
        <w:rPr>
          <w:b/>
          <w:sz w:val="16"/>
        </w:rPr>
      </w:pPr>
    </w:p>
    <w:p w:rsidR="007D1BB6" w:rsidRDefault="007D1BB6" w:rsidP="007D1BB6">
      <w:pPr>
        <w:jc w:val="both"/>
        <w:rPr>
          <w:szCs w:val="24"/>
        </w:rPr>
      </w:pPr>
      <w:r w:rsidRPr="008A0AD3">
        <w:rPr>
          <w:szCs w:val="24"/>
        </w:rPr>
        <w:t>consapevole delle sanzioni penali in caso di dichiarazioni mendaci e di formazione o uso di atti falsi e della conseguente decadenza dai benefici eventualmente conseguiti sulla base di dichiarazioni non veritiere, (artt. 75 e 76 del D.P.R. 445/2000), sotto la propria responsabilità</w:t>
      </w:r>
    </w:p>
    <w:p w:rsidR="007D1BB6" w:rsidRPr="008A0AD3" w:rsidRDefault="007D1BB6" w:rsidP="007D1BB6">
      <w:pPr>
        <w:jc w:val="both"/>
        <w:rPr>
          <w:szCs w:val="24"/>
        </w:rPr>
      </w:pPr>
    </w:p>
    <w:p w:rsidR="00173764" w:rsidRDefault="00173764" w:rsidP="00173764">
      <w:pPr>
        <w:jc w:val="center"/>
        <w:rPr>
          <w:b/>
        </w:rPr>
      </w:pPr>
      <w:r w:rsidRPr="00173764">
        <w:rPr>
          <w:b/>
        </w:rPr>
        <w:t>DICHIARA</w:t>
      </w:r>
      <w:r w:rsidR="008A0AD3">
        <w:rPr>
          <w:b/>
        </w:rPr>
        <w:t xml:space="preserve"> CHE</w:t>
      </w:r>
    </w:p>
    <w:p w:rsidR="007D1BB6" w:rsidRPr="00173764" w:rsidRDefault="007D1BB6" w:rsidP="00173764">
      <w:pPr>
        <w:jc w:val="center"/>
        <w:rPr>
          <w:b/>
        </w:rPr>
      </w:pPr>
    </w:p>
    <w:p w:rsidR="00173764" w:rsidRPr="008A0AD3" w:rsidRDefault="008A0AD3" w:rsidP="008A0AD3">
      <w:pPr>
        <w:pStyle w:val="Corpodeltesto3"/>
        <w:numPr>
          <w:ilvl w:val="0"/>
          <w:numId w:val="5"/>
        </w:numPr>
        <w:spacing w:line="240" w:lineRule="auto"/>
        <w:ind w:left="284"/>
        <w:jc w:val="both"/>
      </w:pPr>
      <w:r w:rsidRPr="008A0AD3">
        <w:t xml:space="preserve"> L</w:t>
      </w:r>
      <w:r w:rsidR="00173764" w:rsidRPr="008A0AD3">
        <w:t xml:space="preserve">e risorse trasferite dalla Direzione pari ad € .........di cui all’art. 2 del </w:t>
      </w:r>
      <w:r w:rsidR="00173764" w:rsidRPr="004216E0">
        <w:t xml:space="preserve">DM </w:t>
      </w:r>
      <w:r w:rsidR="004216E0" w:rsidRPr="004216E0">
        <w:t xml:space="preserve">10 </w:t>
      </w:r>
      <w:r w:rsidR="00173764" w:rsidRPr="004216E0">
        <w:t>agosto 2020</w:t>
      </w:r>
      <w:r w:rsidR="00173764" w:rsidRPr="008A0AD3">
        <w:t xml:space="preserve"> come determinate ai sensi  del punto 2.1 </w:t>
      </w:r>
      <w:r w:rsidR="00173764" w:rsidRPr="00673718">
        <w:t xml:space="preserve">dell’avviso MISE del </w:t>
      </w:r>
      <w:r w:rsidR="00673718" w:rsidRPr="00673718">
        <w:t xml:space="preserve">30 settembre </w:t>
      </w:r>
      <w:r w:rsidR="00173764" w:rsidRPr="00673718">
        <w:t>2020</w:t>
      </w:r>
      <w:r w:rsidR="00173764" w:rsidRPr="008A0AD3">
        <w:t xml:space="preserve"> sono state destinate alla realizzazione delle seguenti attività</w:t>
      </w:r>
      <w:r w:rsidR="00173764">
        <w:rPr>
          <w:b w:val="0"/>
        </w:rPr>
        <w:t>:</w:t>
      </w:r>
    </w:p>
    <w:p w:rsidR="008A0AD3" w:rsidRPr="00173764" w:rsidRDefault="008A0AD3" w:rsidP="008A0AD3">
      <w:pPr>
        <w:pStyle w:val="Corpodeltesto3"/>
        <w:spacing w:line="240" w:lineRule="auto"/>
        <w:ind w:left="284"/>
        <w:jc w:val="both"/>
      </w:pPr>
    </w:p>
    <w:tbl>
      <w:tblPr>
        <w:tblW w:w="6744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3342"/>
        <w:gridCol w:w="2835"/>
      </w:tblGrid>
      <w:tr w:rsidR="00173764" w:rsidTr="00173764">
        <w:tc>
          <w:tcPr>
            <w:tcW w:w="567" w:type="dxa"/>
          </w:tcPr>
          <w:p w:rsidR="00173764" w:rsidRDefault="00173764">
            <w:pPr>
              <w:jc w:val="both"/>
            </w:pPr>
          </w:p>
        </w:tc>
        <w:tc>
          <w:tcPr>
            <w:tcW w:w="3342" w:type="dxa"/>
            <w:hideMark/>
          </w:tcPr>
          <w:p w:rsidR="00173764" w:rsidRDefault="00173764">
            <w:pPr>
              <w:jc w:val="both"/>
            </w:pPr>
            <w:r>
              <w:t>Iniziativa</w:t>
            </w:r>
          </w:p>
        </w:tc>
        <w:tc>
          <w:tcPr>
            <w:tcW w:w="2835" w:type="dxa"/>
            <w:hideMark/>
          </w:tcPr>
          <w:p w:rsidR="00173764" w:rsidRDefault="00173764" w:rsidP="00173764">
            <w:pPr>
              <w:jc w:val="both"/>
            </w:pPr>
            <w:r>
              <w:t>Importo liquidato (€)</w:t>
            </w:r>
          </w:p>
        </w:tc>
      </w:tr>
      <w:tr w:rsidR="00173764" w:rsidTr="00D8607A">
        <w:tc>
          <w:tcPr>
            <w:tcW w:w="567" w:type="dxa"/>
            <w:hideMark/>
          </w:tcPr>
          <w:p w:rsidR="00173764" w:rsidRDefault="00173764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3342" w:type="dxa"/>
            <w:shd w:val="clear" w:color="auto" w:fill="E2EFD9" w:themeFill="accent6" w:themeFillTint="33"/>
            <w:hideMark/>
          </w:tcPr>
          <w:p w:rsidR="00173764" w:rsidRDefault="00173764">
            <w:pPr>
              <w:jc w:val="both"/>
            </w:pPr>
            <w:r>
              <w:rPr>
                <w:sz w:val="23"/>
              </w:rPr>
              <w:t>Assistenza socio-sanitaria, compreso il sostegno psicologico alla popolazione soprattutto adulta e ai minori</w:t>
            </w:r>
          </w:p>
        </w:tc>
        <w:tc>
          <w:tcPr>
            <w:tcW w:w="2835" w:type="dxa"/>
            <w:shd w:val="clear" w:color="auto" w:fill="E2EFD9" w:themeFill="accent6" w:themeFillTint="33"/>
            <w:hideMark/>
          </w:tcPr>
          <w:p w:rsidR="00173764" w:rsidRDefault="00173764" w:rsidP="00173764">
            <w:pPr>
              <w:pStyle w:val="Contenutotabella"/>
              <w:suppressAutoHyphens/>
              <w:jc w:val="both"/>
              <w:rPr>
                <w:sz w:val="23"/>
              </w:rPr>
            </w:pPr>
          </w:p>
        </w:tc>
      </w:tr>
      <w:tr w:rsidR="00173764" w:rsidTr="00D8607A">
        <w:tc>
          <w:tcPr>
            <w:tcW w:w="567" w:type="dxa"/>
            <w:hideMark/>
          </w:tcPr>
          <w:p w:rsidR="00173764" w:rsidRDefault="00173764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3342" w:type="dxa"/>
            <w:shd w:val="clear" w:color="auto" w:fill="C5E0B3" w:themeFill="accent6" w:themeFillTint="66"/>
            <w:hideMark/>
          </w:tcPr>
          <w:p w:rsidR="00173764" w:rsidRDefault="00173764">
            <w:pPr>
              <w:jc w:val="both"/>
            </w:pPr>
            <w:r>
              <w:rPr>
                <w:sz w:val="23"/>
              </w:rPr>
              <w:t>Potenziamento della disponibilità e dell'impiego degli strumenti di comunicazione digitale</w:t>
            </w:r>
          </w:p>
        </w:tc>
        <w:tc>
          <w:tcPr>
            <w:tcW w:w="2835" w:type="dxa"/>
            <w:shd w:val="clear" w:color="auto" w:fill="C5E0B3" w:themeFill="accent6" w:themeFillTint="66"/>
            <w:hideMark/>
          </w:tcPr>
          <w:p w:rsidR="00173764" w:rsidRDefault="00173764" w:rsidP="00173764">
            <w:pPr>
              <w:pStyle w:val="Contenutotabella"/>
              <w:jc w:val="both"/>
            </w:pPr>
          </w:p>
        </w:tc>
      </w:tr>
      <w:tr w:rsidR="00173764" w:rsidTr="00D8607A">
        <w:tc>
          <w:tcPr>
            <w:tcW w:w="567" w:type="dxa"/>
            <w:hideMark/>
          </w:tcPr>
          <w:p w:rsidR="00173764" w:rsidRDefault="00173764">
            <w:pPr>
              <w:jc w:val="both"/>
              <w:rPr>
                <w:sz w:val="23"/>
              </w:rPr>
            </w:pPr>
            <w:r>
              <w:rPr>
                <w:b/>
              </w:rPr>
              <w:lastRenderedPageBreak/>
              <w:t>[ ]</w:t>
            </w:r>
          </w:p>
        </w:tc>
        <w:tc>
          <w:tcPr>
            <w:tcW w:w="3342" w:type="dxa"/>
            <w:shd w:val="clear" w:color="auto" w:fill="A8D08D" w:themeFill="accent6" w:themeFillTint="99"/>
            <w:hideMark/>
          </w:tcPr>
          <w:p w:rsidR="00173764" w:rsidRDefault="00173764">
            <w:pPr>
              <w:jc w:val="both"/>
            </w:pPr>
            <w:r>
              <w:rPr>
                <w:sz w:val="23"/>
              </w:rPr>
              <w:t>Supporto agli sportelli o canali dedicati a favore dei consumatori.</w:t>
            </w:r>
          </w:p>
        </w:tc>
        <w:tc>
          <w:tcPr>
            <w:tcW w:w="2835" w:type="dxa"/>
            <w:shd w:val="clear" w:color="auto" w:fill="A8D08D" w:themeFill="accent6" w:themeFillTint="99"/>
            <w:hideMark/>
          </w:tcPr>
          <w:p w:rsidR="00173764" w:rsidRDefault="00173764">
            <w:pPr>
              <w:pStyle w:val="Contenutotabella"/>
              <w:jc w:val="both"/>
            </w:pPr>
          </w:p>
        </w:tc>
      </w:tr>
      <w:tr w:rsidR="00173764" w:rsidTr="00673718">
        <w:tc>
          <w:tcPr>
            <w:tcW w:w="3909" w:type="dxa"/>
            <w:gridSpan w:val="2"/>
          </w:tcPr>
          <w:p w:rsidR="00173764" w:rsidRDefault="00173764" w:rsidP="00173764">
            <w:pPr>
              <w:jc w:val="right"/>
              <w:rPr>
                <w:sz w:val="23"/>
              </w:rPr>
            </w:pPr>
            <w:r>
              <w:rPr>
                <w:sz w:val="23"/>
              </w:rPr>
              <w:t>TOTALE</w:t>
            </w:r>
          </w:p>
        </w:tc>
        <w:tc>
          <w:tcPr>
            <w:tcW w:w="2835" w:type="dxa"/>
            <w:shd w:val="clear" w:color="auto" w:fill="auto"/>
          </w:tcPr>
          <w:p w:rsidR="00173764" w:rsidRDefault="00173764">
            <w:pPr>
              <w:pStyle w:val="Contenutotabella"/>
              <w:jc w:val="both"/>
            </w:pPr>
          </w:p>
        </w:tc>
      </w:tr>
    </w:tbl>
    <w:p w:rsidR="00173764" w:rsidRDefault="00173764"/>
    <w:p w:rsidR="00D8607A" w:rsidRDefault="00D8607A"/>
    <w:p w:rsidR="00173764" w:rsidRDefault="00D8607A" w:rsidP="00140F3D">
      <w:pPr>
        <w:pStyle w:val="Corpodeltesto2"/>
        <w:spacing w:line="240" w:lineRule="auto"/>
        <w:jc w:val="both"/>
        <w:rPr>
          <w:b/>
        </w:rPr>
      </w:pPr>
      <w:r>
        <w:rPr>
          <w:b/>
        </w:rPr>
        <w:t>2. L</w:t>
      </w:r>
      <w:r w:rsidR="00173764">
        <w:rPr>
          <w:b/>
        </w:rPr>
        <w:t>a liquidazione delle sp</w:t>
      </w:r>
      <w:r>
        <w:rPr>
          <w:b/>
        </w:rPr>
        <w:t xml:space="preserve">ese sostenute è avvenuta con i seguenti </w:t>
      </w:r>
      <w:r w:rsidR="00140F3D">
        <w:rPr>
          <w:b/>
        </w:rPr>
        <w:t xml:space="preserve">n... </w:t>
      </w:r>
      <w:r>
        <w:rPr>
          <w:b/>
        </w:rPr>
        <w:t>mandati di pagamenti</w:t>
      </w:r>
      <w:r w:rsidR="00140F3D">
        <w:rPr>
          <w:b/>
        </w:rPr>
        <w:t xml:space="preserve"> (che si allegano alla presente)</w:t>
      </w:r>
      <w:r w:rsidR="00173764">
        <w:rPr>
          <w:b/>
        </w:rPr>
        <w:t>:</w:t>
      </w:r>
      <w:r>
        <w:rPr>
          <w:b/>
        </w:rPr>
        <w:t xml:space="preserve"> </w:t>
      </w:r>
    </w:p>
    <w:p w:rsidR="00D8607A" w:rsidRDefault="00D8607A" w:rsidP="00D8607A">
      <w:pPr>
        <w:pStyle w:val="Corpodeltesto2"/>
        <w:spacing w:line="240" w:lineRule="auto"/>
        <w:jc w:val="center"/>
      </w:pPr>
      <w:r>
        <w:t>(</w:t>
      </w:r>
      <w:r w:rsidRPr="00D8607A">
        <w:rPr>
          <w:i/>
        </w:rPr>
        <w:t>Aggiungere quante righe necessarie</w:t>
      </w:r>
      <w:r w:rsidR="00D15180">
        <w:rPr>
          <w:i/>
        </w:rPr>
        <w:t xml:space="preserve"> ed elencare gli atti in ordine di data progressiva </w:t>
      </w:r>
      <w:r>
        <w:t>)</w:t>
      </w:r>
    </w:p>
    <w:tbl>
      <w:tblPr>
        <w:tblW w:w="970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3"/>
        <w:gridCol w:w="567"/>
        <w:gridCol w:w="850"/>
        <w:gridCol w:w="1134"/>
        <w:gridCol w:w="1843"/>
        <w:gridCol w:w="1493"/>
        <w:gridCol w:w="1626"/>
      </w:tblGrid>
      <w:tr w:rsidR="00D8607A" w:rsidTr="00D8607A"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D8607A">
            <w:pPr>
              <w:pStyle w:val="Corpodeltesto2"/>
              <w:jc w:val="center"/>
              <w:rPr>
                <w:b/>
                <w:sz w:val="16"/>
              </w:rPr>
            </w:pPr>
            <w:r>
              <w:t>Iniziativa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173764">
            <w:pPr>
              <w:pStyle w:val="Corpodeltesto2"/>
              <w:jc w:val="center"/>
              <w:rPr>
                <w:sz w:val="16"/>
              </w:rPr>
            </w:pPr>
            <w:r>
              <w:rPr>
                <w:sz w:val="16"/>
              </w:rPr>
              <w:t>Tipo atto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173764">
            <w:pPr>
              <w:pStyle w:val="Corpodeltesto2"/>
              <w:jc w:val="center"/>
              <w:rPr>
                <w:sz w:val="16"/>
              </w:rPr>
            </w:pPr>
            <w:r>
              <w:rPr>
                <w:sz w:val="16"/>
              </w:rPr>
              <w:t>Numero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173764">
            <w:pPr>
              <w:pStyle w:val="Corpodeltesto2"/>
              <w:jc w:val="center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D8607A">
            <w:pPr>
              <w:pStyle w:val="Corpodeltesto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 w:rsidR="00173764">
              <w:rPr>
                <w:sz w:val="16"/>
              </w:rPr>
              <w:t>reditore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D8607A">
            <w:pPr>
              <w:pStyle w:val="Corpodeltesto2"/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173764">
              <w:rPr>
                <w:sz w:val="16"/>
              </w:rPr>
              <w:t>mporto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:rsidR="00173764" w:rsidRDefault="00D8607A">
            <w:pPr>
              <w:pStyle w:val="Corpodeltesto2"/>
              <w:jc w:val="center"/>
              <w:rPr>
                <w:sz w:val="16"/>
              </w:rPr>
            </w:pPr>
            <w:r>
              <w:rPr>
                <w:sz w:val="16"/>
              </w:rPr>
              <w:t>O</w:t>
            </w:r>
            <w:r w:rsidR="00173764">
              <w:rPr>
                <w:sz w:val="16"/>
              </w:rPr>
              <w:t>ggetto</w:t>
            </w:r>
          </w:p>
        </w:tc>
      </w:tr>
      <w:tr w:rsidR="00D8607A" w:rsidTr="00D8607A">
        <w:trPr>
          <w:trHeight w:val="270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  <w:r w:rsidRPr="00D8607A">
              <w:rPr>
                <w:sz w:val="20"/>
              </w:rPr>
              <w:t>Assistenza socio-sanitaria, compreso il sostegno psicologico alla popolazione soprattutto adulta e ai minori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</w:tr>
      <w:tr w:rsidR="00D8607A" w:rsidTr="00D8607A">
        <w:trPr>
          <w:trHeight w:val="225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</w:tr>
      <w:tr w:rsidR="00D8607A" w:rsidTr="00D8607A">
        <w:trPr>
          <w:trHeight w:val="345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</w:tr>
      <w:tr w:rsidR="00D8607A" w:rsidTr="00D8607A">
        <w:trPr>
          <w:trHeight w:val="390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D8607A" w:rsidRPr="00D8607A" w:rsidRDefault="00D8607A">
            <w:pPr>
              <w:pStyle w:val="Corpodeltesto2"/>
              <w:jc w:val="center"/>
              <w:rPr>
                <w:b/>
              </w:rPr>
            </w:pPr>
          </w:p>
        </w:tc>
      </w:tr>
      <w:tr w:rsidR="00D8607A" w:rsidTr="00D8607A">
        <w:trPr>
          <w:trHeight w:val="34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  <w:r w:rsidRPr="00D8607A">
              <w:rPr>
                <w:sz w:val="20"/>
              </w:rPr>
              <w:t>Potenziamento della disponibilità e dell'impiego degli strumenti di comunicazione digitale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</w:tr>
      <w:tr w:rsidR="00D8607A" w:rsidTr="00D8607A">
        <w:trPr>
          <w:trHeight w:val="375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</w:tr>
      <w:tr w:rsidR="00D8607A" w:rsidTr="00D8607A">
        <w:trPr>
          <w:trHeight w:val="525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D8607A" w:rsidRDefault="00D8607A">
            <w:pPr>
              <w:pStyle w:val="Corpodeltesto2"/>
              <w:jc w:val="center"/>
            </w:pPr>
          </w:p>
        </w:tc>
      </w:tr>
      <w:tr w:rsidR="00D8607A" w:rsidTr="00D8607A">
        <w:trPr>
          <w:trHeight w:val="225"/>
        </w:trPr>
        <w:tc>
          <w:tcPr>
            <w:tcW w:w="21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  <w:r w:rsidRPr="00D8607A">
              <w:rPr>
                <w:sz w:val="20"/>
              </w:rPr>
              <w:t>Supporto agli sportelli o canali dedicati a favore dei consumatori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</w:tr>
      <w:tr w:rsidR="00D8607A" w:rsidTr="00D8607A">
        <w:trPr>
          <w:trHeight w:val="300"/>
        </w:trPr>
        <w:tc>
          <w:tcPr>
            <w:tcW w:w="21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</w:tr>
      <w:tr w:rsidR="00D8607A" w:rsidTr="00D8607A">
        <w:trPr>
          <w:trHeight w:val="360"/>
        </w:trPr>
        <w:tc>
          <w:tcPr>
            <w:tcW w:w="21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Pr="00D8607A" w:rsidRDefault="00D8607A" w:rsidP="00D8607A">
            <w:pPr>
              <w:pStyle w:val="Corpodeltesto2"/>
              <w:spacing w:line="240" w:lineRule="auto"/>
              <w:jc w:val="both"/>
              <w:rPr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8607A" w:rsidRDefault="00D8607A">
            <w:pPr>
              <w:pStyle w:val="Corpodeltesto2"/>
              <w:jc w:val="center"/>
            </w:pPr>
          </w:p>
        </w:tc>
      </w:tr>
      <w:tr w:rsidR="00173764" w:rsidTr="00673718">
        <w:tc>
          <w:tcPr>
            <w:tcW w:w="658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173764" w:rsidRDefault="00173764">
            <w:pPr>
              <w:pStyle w:val="Corpodeltesto2"/>
              <w:jc w:val="right"/>
            </w:pPr>
            <w:r>
              <w:t>TOTALE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764" w:rsidRDefault="00173764">
            <w:pPr>
              <w:pStyle w:val="Corpodeltesto2"/>
              <w:jc w:val="center"/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73764" w:rsidRDefault="00173764">
            <w:pPr>
              <w:pStyle w:val="Corpodeltesto2"/>
              <w:jc w:val="center"/>
            </w:pPr>
          </w:p>
        </w:tc>
      </w:tr>
    </w:tbl>
    <w:p w:rsidR="00173764" w:rsidRDefault="00173764"/>
    <w:p w:rsidR="00D15180" w:rsidRDefault="00D15180" w:rsidP="00D15180">
      <w:pPr>
        <w:pStyle w:val="Paragrafoelenco"/>
      </w:pPr>
    </w:p>
    <w:p w:rsidR="00173764" w:rsidRPr="00D15180" w:rsidRDefault="00D8607A" w:rsidP="00D15180">
      <w:pPr>
        <w:pStyle w:val="Corpodeltesto2"/>
        <w:numPr>
          <w:ilvl w:val="0"/>
          <w:numId w:val="7"/>
        </w:numPr>
        <w:spacing w:line="240" w:lineRule="auto"/>
        <w:ind w:left="284" w:hanging="284"/>
        <w:jc w:val="both"/>
        <w:rPr>
          <w:b/>
        </w:rPr>
      </w:pPr>
      <w:r w:rsidRPr="00D15180">
        <w:rPr>
          <w:b/>
        </w:rPr>
        <w:t>S</w:t>
      </w:r>
      <w:r w:rsidR="00173764" w:rsidRPr="00D15180">
        <w:rPr>
          <w:b/>
        </w:rPr>
        <w:t xml:space="preserve">ono state </w:t>
      </w:r>
      <w:r w:rsidR="00140F3D" w:rsidRPr="00D15180">
        <w:rPr>
          <w:b/>
        </w:rPr>
        <w:t>presentate le attività realizzate e i risultati conseguiti al</w:t>
      </w:r>
      <w:r w:rsidR="00173764" w:rsidRPr="00D15180">
        <w:rPr>
          <w:b/>
        </w:rPr>
        <w:t>le associazioni dei consumatori regionali:</w:t>
      </w:r>
    </w:p>
    <w:p w:rsidR="00173764" w:rsidRPr="00140F3D" w:rsidRDefault="00173764" w:rsidP="00173764">
      <w:pPr>
        <w:pStyle w:val="Corpodeltesto2"/>
        <w:spacing w:line="240" w:lineRule="auto"/>
        <w:ind w:left="284" w:hanging="284"/>
        <w:jc w:val="both"/>
      </w:pPr>
      <w:r>
        <w:rPr>
          <w:b/>
        </w:rPr>
        <w:t xml:space="preserve">[ ] </w:t>
      </w:r>
      <w:r w:rsidR="00140F3D">
        <w:t>al</w:t>
      </w:r>
      <w:r w:rsidRPr="00140F3D">
        <w:t xml:space="preserve">l’organo rappresentativo delle associazioni dei consumatori (secondo la Legge regionale) le cui risultante </w:t>
      </w:r>
      <w:r w:rsidR="00140F3D">
        <w:t xml:space="preserve"> </w:t>
      </w:r>
      <w:r w:rsidRPr="00140F3D">
        <w:t>sono riprodotte nell’atto di cui si indicano gli estremi: ................</w:t>
      </w:r>
    </w:p>
    <w:p w:rsidR="00173764" w:rsidRPr="00140F3D" w:rsidRDefault="00173764" w:rsidP="00173764">
      <w:pPr>
        <w:pStyle w:val="Corpodeltesto2"/>
        <w:spacing w:line="240" w:lineRule="auto"/>
        <w:ind w:left="284" w:hanging="284"/>
        <w:jc w:val="both"/>
      </w:pPr>
      <w:r w:rsidRPr="00140F3D">
        <w:t xml:space="preserve"> [ ] </w:t>
      </w:r>
      <w:r w:rsidR="00140F3D">
        <w:t>mediante l’attivazione di</w:t>
      </w:r>
      <w:r w:rsidRPr="00140F3D">
        <w:t xml:space="preserve"> forme alternative di consultazione .........(specificare in caso di assenza di legge regionale che disciplina il riconoscimento delle associazioni) le cui risultante sono riprodotte nell’atto di cui si indicano gli estremi: ................</w:t>
      </w:r>
    </w:p>
    <w:p w:rsidR="00140F3D" w:rsidRDefault="00140F3D" w:rsidP="00173764">
      <w:pPr>
        <w:pStyle w:val="Corpodeltesto3"/>
        <w:ind w:left="720"/>
        <w:jc w:val="both"/>
        <w:rPr>
          <w:b w:val="0"/>
        </w:rPr>
      </w:pPr>
    </w:p>
    <w:p w:rsidR="00173764" w:rsidRDefault="00173764" w:rsidP="00140F3D">
      <w:pPr>
        <w:pStyle w:val="Corpodeltesto3"/>
        <w:ind w:left="720"/>
        <w:jc w:val="center"/>
        <w:rPr>
          <w:b w:val="0"/>
        </w:rPr>
      </w:pPr>
    </w:p>
    <w:p w:rsidR="006B6BA9" w:rsidRDefault="008A0AD3" w:rsidP="008A0AD3">
      <w:pPr>
        <w:pStyle w:val="Paragrafoelenco"/>
        <w:numPr>
          <w:ilvl w:val="0"/>
          <w:numId w:val="3"/>
        </w:numPr>
        <w:jc w:val="both"/>
      </w:pPr>
      <w:r>
        <w:lastRenderedPageBreak/>
        <w:t xml:space="preserve">La liquidazione delle risorse rendicontate è avvenuta solo a fronte di </w:t>
      </w:r>
      <w:r w:rsidR="006B6BA9">
        <w:t>costi necessari, effettivi, documentati e congrui, non coperti da altre fonti di finanziamento pubblico o privato, sostenuti nel rispetto dalla normativa giuridico-contabile del</w:t>
      </w:r>
      <w:r>
        <w:t>la Regione.........</w:t>
      </w:r>
      <w:r w:rsidR="006B6BA9">
        <w:t>.</w:t>
      </w:r>
    </w:p>
    <w:p w:rsidR="006B6BA9" w:rsidRDefault="006B6BA9" w:rsidP="006B6BA9">
      <w:pPr>
        <w:pStyle w:val="Paragrafoelenco"/>
      </w:pPr>
    </w:p>
    <w:p w:rsidR="008A0AD3" w:rsidRDefault="006B6BA9" w:rsidP="008A0AD3">
      <w:pPr>
        <w:pStyle w:val="Paragrafoelenco"/>
        <w:numPr>
          <w:ilvl w:val="0"/>
          <w:numId w:val="3"/>
        </w:numPr>
        <w:jc w:val="both"/>
      </w:pPr>
      <w:r>
        <w:t xml:space="preserve"> </w:t>
      </w:r>
      <w:r w:rsidR="008A0AD3">
        <w:t>È stata effettuata la</w:t>
      </w:r>
      <w:r>
        <w:t xml:space="preserve"> valutazione</w:t>
      </w:r>
      <w:r w:rsidR="008A0AD3">
        <w:t xml:space="preserve"> di pertinenza e congruità delle spese liquidate con gli atti elencati al precedente punto 2</w:t>
      </w:r>
      <w:r>
        <w:t>.</w:t>
      </w:r>
    </w:p>
    <w:p w:rsidR="008A0AD3" w:rsidRDefault="008A0AD3" w:rsidP="008A0AD3">
      <w:pPr>
        <w:pStyle w:val="Paragrafoelenco"/>
      </w:pPr>
    </w:p>
    <w:p w:rsidR="006B6BA9" w:rsidRDefault="006B6BA9" w:rsidP="008A0AD3">
      <w:pPr>
        <w:pStyle w:val="Paragrafoelenco"/>
        <w:numPr>
          <w:ilvl w:val="0"/>
          <w:numId w:val="3"/>
        </w:numPr>
        <w:jc w:val="both"/>
      </w:pPr>
      <w:r>
        <w:t xml:space="preserve">Le attrezzature acquistate, nonché tutti i prodotti realizzati, diffusi con qualsiasi mezzo, </w:t>
      </w:r>
      <w:r w:rsidR="008A0AD3">
        <w:t>recano</w:t>
      </w:r>
      <w:r>
        <w:t xml:space="preserve">, in modo chiaro e leggibile, </w:t>
      </w:r>
      <w:r w:rsidR="008A0AD3">
        <w:t>l</w:t>
      </w:r>
      <w:r>
        <w:t>a dicitura: "realizzato/acquistato con l'utilizzo dei fondi MISE. Riparto 2020".</w:t>
      </w:r>
    </w:p>
    <w:p w:rsidR="00A15FC9" w:rsidRDefault="00A15FC9" w:rsidP="00A15FC9">
      <w:pPr>
        <w:pStyle w:val="Paragrafoelenco"/>
      </w:pPr>
    </w:p>
    <w:p w:rsidR="00A15FC9" w:rsidRDefault="00A15FC9" w:rsidP="008A0AD3">
      <w:pPr>
        <w:pStyle w:val="Paragrafoelenco"/>
        <w:numPr>
          <w:ilvl w:val="0"/>
          <w:numId w:val="3"/>
        </w:numPr>
        <w:jc w:val="both"/>
      </w:pPr>
      <w:r>
        <w:t xml:space="preserve">La </w:t>
      </w:r>
      <w:r w:rsidRPr="00FA674E">
        <w:t xml:space="preserve">pubblicazione delle informazioni </w:t>
      </w:r>
      <w:r>
        <w:t xml:space="preserve">relative alle attività realizzate mediante l’utilizzo delle risorse di cui all’art. 2 del DM </w:t>
      </w:r>
      <w:r w:rsidR="00673718">
        <w:t xml:space="preserve">10 </w:t>
      </w:r>
      <w:bookmarkStart w:id="0" w:name="_GoBack"/>
      <w:bookmarkEnd w:id="0"/>
      <w:r>
        <w:t xml:space="preserve">agosto 2020 sono state pubblicate e disponibili </w:t>
      </w:r>
      <w:r w:rsidRPr="00FA674E">
        <w:t>sul sito internet della Regione</w:t>
      </w:r>
      <w:r>
        <w:t xml:space="preserve"> al seguente link.....</w:t>
      </w:r>
    </w:p>
    <w:p w:rsidR="007D1BB6" w:rsidRDefault="007D1BB6" w:rsidP="007D1BB6">
      <w:pPr>
        <w:pStyle w:val="Paragrafoelenco"/>
      </w:pPr>
    </w:p>
    <w:p w:rsidR="00140F3D" w:rsidRPr="00140F3D" w:rsidRDefault="00140F3D" w:rsidP="00140F3D">
      <w:pPr>
        <w:pStyle w:val="Corpodeltesto3"/>
        <w:numPr>
          <w:ilvl w:val="0"/>
          <w:numId w:val="3"/>
        </w:numPr>
      </w:pPr>
      <w:r w:rsidRPr="00140F3D">
        <w:t>RELAZIONE DETTAGLIATA SULLE ATTIVITÀ REALIZZATE</w:t>
      </w:r>
    </w:p>
    <w:p w:rsidR="00140F3D" w:rsidRDefault="00140F3D" w:rsidP="00D15180">
      <w:pPr>
        <w:keepNext/>
        <w:spacing w:before="240" w:after="240"/>
        <w:ind w:left="792"/>
        <w:jc w:val="both"/>
        <w:outlineLvl w:val="1"/>
        <w:rPr>
          <w:b/>
        </w:rPr>
      </w:pPr>
      <w:r>
        <w:rPr>
          <w:b/>
        </w:rPr>
        <w:t xml:space="preserve">Descrizione delle attività realizzate per </w:t>
      </w:r>
      <w:r w:rsidR="00D15180">
        <w:rPr>
          <w:b/>
        </w:rPr>
        <w:t>ciascuna iniziativa, specificando</w:t>
      </w:r>
      <w:r>
        <w:rPr>
          <w:b/>
        </w:rPr>
        <w:t xml:space="preserve"> le modalità,</w:t>
      </w:r>
      <w:r w:rsidR="00D15180">
        <w:rPr>
          <w:b/>
        </w:rPr>
        <w:t xml:space="preserve"> i soggetti attuatori, la tempistica e</w:t>
      </w:r>
      <w:r>
        <w:rPr>
          <w:b/>
        </w:rPr>
        <w:t xml:space="preserve"> gli obiettivi</w:t>
      </w:r>
      <w:r w:rsidR="00D15180">
        <w:rPr>
          <w:b/>
        </w:rPr>
        <w:t xml:space="preserve"> generali </w:t>
      </w:r>
      <w:r>
        <w:rPr>
          <w:b/>
        </w:rPr>
        <w:t>ottenuti</w:t>
      </w:r>
      <w:r w:rsidR="00D15180">
        <w:rPr>
          <w:b/>
        </w:rPr>
        <w:t xml:space="preserve"> </w:t>
      </w:r>
      <w:r w:rsidR="005B1496">
        <w:rPr>
          <w:b/>
        </w:rPr>
        <w:t>a cui si riferiscono gli</w:t>
      </w:r>
      <w:r w:rsidR="00D15180">
        <w:rPr>
          <w:b/>
        </w:rPr>
        <w:t xml:space="preserve"> </w:t>
      </w:r>
      <w:r w:rsidR="00B07E69">
        <w:rPr>
          <w:b/>
        </w:rPr>
        <w:t>indicatori di risultato</w:t>
      </w:r>
      <w:r w:rsidR="005B1496">
        <w:rPr>
          <w:b/>
        </w:rPr>
        <w:t xml:space="preserve"> indicati</w:t>
      </w:r>
      <w:r w:rsidR="00D15180">
        <w:rPr>
          <w:b/>
        </w:rPr>
        <w:t>.</w:t>
      </w:r>
    </w:p>
    <w:tbl>
      <w:tblPr>
        <w:tblStyle w:val="Grigliatabella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B07E69" w:rsidTr="00B07E69">
        <w:trPr>
          <w:trHeight w:val="8129"/>
        </w:trPr>
        <w:tc>
          <w:tcPr>
            <w:tcW w:w="8647" w:type="dxa"/>
          </w:tcPr>
          <w:p w:rsidR="00B07E69" w:rsidRDefault="00B07E69" w:rsidP="00743BD2">
            <w:pPr>
              <w:pStyle w:val="Corpodeltesto3"/>
              <w:jc w:val="both"/>
              <w:rPr>
                <w:b w:val="0"/>
              </w:rPr>
            </w:pPr>
          </w:p>
        </w:tc>
      </w:tr>
    </w:tbl>
    <w:p w:rsidR="00B07E69" w:rsidRDefault="00B07E69" w:rsidP="00B07E69">
      <w:pPr>
        <w:pStyle w:val="Corpodeltesto3"/>
        <w:jc w:val="both"/>
        <w:rPr>
          <w:b w:val="0"/>
        </w:rPr>
      </w:pPr>
    </w:p>
    <w:p w:rsidR="00674887" w:rsidRDefault="00674887" w:rsidP="00B07E69">
      <w:pPr>
        <w:pStyle w:val="Corpodeltesto3"/>
        <w:jc w:val="both"/>
        <w:rPr>
          <w:b w:val="0"/>
        </w:rPr>
      </w:pPr>
    </w:p>
    <w:p w:rsidR="00B07E69" w:rsidRPr="00D15180" w:rsidRDefault="00B07E69" w:rsidP="00B07E69">
      <w:pPr>
        <w:pStyle w:val="NormaleWeb"/>
        <w:numPr>
          <w:ilvl w:val="0"/>
          <w:numId w:val="3"/>
        </w:numPr>
        <w:spacing w:after="120"/>
        <w:ind w:left="284"/>
        <w:jc w:val="both"/>
        <w:rPr>
          <w:b/>
        </w:rPr>
      </w:pPr>
      <w:r w:rsidRPr="00D15180">
        <w:rPr>
          <w:b/>
        </w:rPr>
        <w:t>I risultati conseguiti per le attività selezionate sono i seguenti:</w:t>
      </w:r>
    </w:p>
    <w:tbl>
      <w:tblPr>
        <w:tblW w:w="8788" w:type="dxa"/>
        <w:tblInd w:w="33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51"/>
        <w:gridCol w:w="2552"/>
        <w:gridCol w:w="3118"/>
      </w:tblGrid>
      <w:tr w:rsidR="00B07E69" w:rsidRPr="004216E0" w:rsidTr="00743BD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07E69" w:rsidRPr="004216E0" w:rsidRDefault="00B07E69" w:rsidP="00743BD2">
            <w:pPr>
              <w:jc w:val="both"/>
              <w:rPr>
                <w:b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7E69" w:rsidRPr="004216E0" w:rsidRDefault="00B07E69" w:rsidP="00743BD2">
            <w:pPr>
              <w:jc w:val="both"/>
              <w:rPr>
                <w:b/>
                <w:szCs w:val="24"/>
              </w:rPr>
            </w:pPr>
            <w:r w:rsidRPr="004216E0">
              <w:rPr>
                <w:b/>
                <w:szCs w:val="24"/>
              </w:rPr>
              <w:t>Iniziativa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7E69" w:rsidRPr="004216E0" w:rsidRDefault="00B07E69" w:rsidP="00743BD2">
            <w:pPr>
              <w:jc w:val="both"/>
              <w:rPr>
                <w:b/>
                <w:szCs w:val="24"/>
              </w:rPr>
            </w:pPr>
            <w:r w:rsidRPr="004216E0">
              <w:rPr>
                <w:b/>
                <w:szCs w:val="24"/>
              </w:rPr>
              <w:t>Indicatore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E69" w:rsidRPr="004216E0" w:rsidRDefault="00B07E69" w:rsidP="00743BD2">
            <w:pPr>
              <w:jc w:val="both"/>
              <w:rPr>
                <w:b/>
                <w:szCs w:val="24"/>
              </w:rPr>
            </w:pPr>
            <w:r w:rsidRPr="004216E0">
              <w:rPr>
                <w:b/>
                <w:szCs w:val="24"/>
              </w:rPr>
              <w:t>Documentazione a supporto</w:t>
            </w:r>
          </w:p>
        </w:tc>
      </w:tr>
      <w:tr w:rsidR="00B07E69" w:rsidTr="00743BD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7E69" w:rsidRDefault="00B07E69" w:rsidP="00743BD2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7E69" w:rsidRPr="004216E0" w:rsidRDefault="00B07E69" w:rsidP="00743BD2">
            <w:pPr>
              <w:jc w:val="both"/>
              <w:rPr>
                <w:b/>
              </w:rPr>
            </w:pPr>
            <w:r w:rsidRPr="004216E0">
              <w:rPr>
                <w:b/>
                <w:sz w:val="23"/>
              </w:rPr>
              <w:t>Assistenza socio-sanitaria, compreso il sostegno psicologico alla popolazione soprattutto adulta e ai minori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7E69" w:rsidRPr="00491F44" w:rsidRDefault="00B07E69" w:rsidP="00743BD2">
            <w:pPr>
              <w:pStyle w:val="Contenutotabella"/>
              <w:numPr>
                <w:ilvl w:val="0"/>
                <w:numId w:val="2"/>
              </w:numPr>
              <w:suppressAutoHyphens/>
              <w:ind w:left="88" w:hanging="141"/>
              <w:jc w:val="both"/>
              <w:rPr>
                <w:sz w:val="23"/>
              </w:rPr>
            </w:pPr>
            <w:r w:rsidRPr="00491F44">
              <w:rPr>
                <w:sz w:val="23"/>
              </w:rPr>
              <w:t>numero di persone assistite</w:t>
            </w:r>
          </w:p>
          <w:p w:rsidR="00B07E69" w:rsidRPr="00491F44" w:rsidRDefault="00B07E69" w:rsidP="00743BD2">
            <w:pPr>
              <w:pStyle w:val="Contenutotabella"/>
              <w:numPr>
                <w:ilvl w:val="0"/>
                <w:numId w:val="2"/>
              </w:numPr>
              <w:suppressAutoHyphens/>
              <w:ind w:left="88" w:hanging="141"/>
              <w:jc w:val="both"/>
              <w:rPr>
                <w:sz w:val="23"/>
              </w:rPr>
            </w:pPr>
            <w:r w:rsidRPr="00491F44">
              <w:rPr>
                <w:sz w:val="23"/>
              </w:rPr>
              <w:t>altro (specificare)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7E69" w:rsidRPr="00491F44" w:rsidRDefault="00B07E69" w:rsidP="00743BD2">
            <w:pPr>
              <w:jc w:val="both"/>
              <w:rPr>
                <w:sz w:val="23"/>
              </w:rPr>
            </w:pPr>
            <w:r w:rsidRPr="00491F44">
              <w:rPr>
                <w:sz w:val="23"/>
              </w:rPr>
              <w:t>Registri/archivi da cui si deduce il numero delle persone assistite</w:t>
            </w:r>
          </w:p>
          <w:p w:rsidR="00B07E69" w:rsidRPr="00491F44" w:rsidRDefault="00B07E69" w:rsidP="00743BD2">
            <w:pPr>
              <w:jc w:val="both"/>
              <w:rPr>
                <w:sz w:val="23"/>
              </w:rPr>
            </w:pPr>
          </w:p>
        </w:tc>
      </w:tr>
      <w:tr w:rsidR="00B07E69" w:rsidTr="00743BD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7E69" w:rsidRDefault="00B07E69" w:rsidP="00743BD2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7E69" w:rsidRPr="004216E0" w:rsidRDefault="00B07E69" w:rsidP="00743BD2">
            <w:pPr>
              <w:jc w:val="both"/>
              <w:rPr>
                <w:b/>
              </w:rPr>
            </w:pPr>
            <w:r w:rsidRPr="004216E0">
              <w:rPr>
                <w:b/>
                <w:sz w:val="23"/>
              </w:rPr>
              <w:t>Potenziamento della disponibilità e dell'impiego degli strumenti di comunicazione digitale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7E69" w:rsidRDefault="00B07E69" w:rsidP="00743BD2">
            <w:pPr>
              <w:pStyle w:val="Contenutotabella"/>
              <w:jc w:val="both"/>
            </w:pPr>
            <w:r>
              <w:t>- servizi digitali attivati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- apparecchiature e/o servizi di connettività acquistati e distribuiti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- numero di accessi al sito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- numero di pagine viste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- altro (specificare)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E69" w:rsidRDefault="00B07E69" w:rsidP="00743BD2">
            <w:pPr>
              <w:pStyle w:val="Contenutotabella"/>
              <w:jc w:val="both"/>
            </w:pPr>
            <w:r>
              <w:t xml:space="preserve">Presenza e operatività del servizio 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rPr>
                <w:rFonts w:hint="eastAsia"/>
              </w:rPr>
              <w:t>D</w:t>
            </w:r>
            <w:r>
              <w:t>ocumentazione di acquisto</w:t>
            </w:r>
          </w:p>
          <w:p w:rsidR="00B07E69" w:rsidRDefault="00B07E69" w:rsidP="00743BD2">
            <w:pPr>
              <w:pStyle w:val="Contenutotabella"/>
              <w:jc w:val="both"/>
            </w:pPr>
          </w:p>
          <w:p w:rsidR="00B07E69" w:rsidRDefault="00B07E69" w:rsidP="00743BD2">
            <w:pPr>
              <w:pStyle w:val="Contenutotabella"/>
              <w:jc w:val="both"/>
            </w:pPr>
            <w:r>
              <w:t>Reportistica</w:t>
            </w:r>
          </w:p>
        </w:tc>
      </w:tr>
      <w:tr w:rsidR="00B07E69" w:rsidTr="00743BD2"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B07E69" w:rsidRDefault="00B07E69" w:rsidP="00743BD2">
            <w:pPr>
              <w:jc w:val="both"/>
              <w:rPr>
                <w:sz w:val="23"/>
              </w:rPr>
            </w:pPr>
            <w:r>
              <w:rPr>
                <w:b/>
              </w:rPr>
              <w:t>[ ]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B07E69" w:rsidRPr="004216E0" w:rsidRDefault="00B07E69" w:rsidP="00743BD2">
            <w:pPr>
              <w:jc w:val="both"/>
              <w:rPr>
                <w:b/>
              </w:rPr>
            </w:pPr>
            <w:r w:rsidRPr="004216E0">
              <w:rPr>
                <w:b/>
                <w:sz w:val="23"/>
              </w:rPr>
              <w:t>Supporto agli sportelli o canali dedicati a favore dei consumatori.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07E69" w:rsidRDefault="00B07E69" w:rsidP="00743BD2">
            <w:pPr>
              <w:pStyle w:val="Contenutotabella"/>
              <w:jc w:val="both"/>
            </w:pPr>
            <w:r>
              <w:t xml:space="preserve">- numero di sportelli 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 xml:space="preserve">- numero di pratiche 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- numero di conciliazioni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rPr>
                <w:sz w:val="23"/>
              </w:rPr>
              <w:t xml:space="preserve">- </w:t>
            </w:r>
            <w:r w:rsidRPr="00491F44">
              <w:rPr>
                <w:sz w:val="23"/>
              </w:rPr>
              <w:t>altro (specificare)</w:t>
            </w:r>
          </w:p>
        </w:tc>
        <w:tc>
          <w:tcPr>
            <w:tcW w:w="311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07E69" w:rsidRDefault="00B07E69" w:rsidP="00743BD2">
            <w:pPr>
              <w:pStyle w:val="Contenutotabella"/>
              <w:jc w:val="both"/>
            </w:pPr>
            <w:r>
              <w:t>Generalità dello sportello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Archivio delle pratiche</w:t>
            </w:r>
          </w:p>
          <w:p w:rsidR="00B07E69" w:rsidRDefault="00B07E69" w:rsidP="00743BD2">
            <w:pPr>
              <w:pStyle w:val="Contenutotabella"/>
              <w:jc w:val="both"/>
            </w:pPr>
            <w:r>
              <w:t>Archivio delle conciliazioni</w:t>
            </w:r>
          </w:p>
        </w:tc>
      </w:tr>
    </w:tbl>
    <w:p w:rsidR="00B07E69" w:rsidRDefault="00B07E69" w:rsidP="00363E0D">
      <w:pPr>
        <w:ind w:left="851"/>
      </w:pPr>
    </w:p>
    <w:p w:rsidR="008A0AD3" w:rsidRDefault="008A0AD3"/>
    <w:tbl>
      <w:tblPr>
        <w:tblW w:w="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3828"/>
      </w:tblGrid>
      <w:tr w:rsidR="00363E0D" w:rsidTr="00363E0D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63E0D" w:rsidRDefault="00363E0D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Luogo e data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E0D" w:rsidRDefault="00363E0D">
            <w:pPr>
              <w:spacing w:line="360" w:lineRule="auto"/>
              <w:jc w:val="both"/>
              <w:rPr>
                <w:b/>
              </w:rPr>
            </w:pPr>
          </w:p>
        </w:tc>
      </w:tr>
    </w:tbl>
    <w:p w:rsidR="00363E0D" w:rsidRDefault="00363E0D" w:rsidP="00363E0D">
      <w:pPr>
        <w:shd w:val="clear" w:color="auto" w:fill="FFFFFF"/>
        <w:jc w:val="center"/>
        <w:rPr>
          <w:i/>
          <w:iCs/>
          <w:color w:val="000000"/>
          <w:spacing w:val="5"/>
        </w:rPr>
      </w:pPr>
    </w:p>
    <w:p w:rsidR="00363E0D" w:rsidRDefault="00363E0D" w:rsidP="00363E0D">
      <w:pPr>
        <w:ind w:left="4248"/>
        <w:jc w:val="center"/>
        <w:rPr>
          <w:b/>
        </w:rPr>
      </w:pPr>
    </w:p>
    <w:p w:rsidR="00363E0D" w:rsidRDefault="00363E0D" w:rsidP="00363E0D">
      <w:pPr>
        <w:ind w:left="4248"/>
        <w:jc w:val="center"/>
        <w:rPr>
          <w:b/>
        </w:rPr>
      </w:pPr>
    </w:p>
    <w:p w:rsidR="00363E0D" w:rsidRDefault="00363E0D" w:rsidP="00363E0D">
      <w:pPr>
        <w:ind w:left="4248"/>
        <w:jc w:val="center"/>
        <w:rPr>
          <w:b/>
        </w:rPr>
      </w:pPr>
      <w:r>
        <w:rPr>
          <w:b/>
        </w:rPr>
        <w:t>Firmato digitalmente dal responsabile dell’Ufficio</w:t>
      </w:r>
    </w:p>
    <w:p w:rsidR="00363E0D" w:rsidRDefault="00363E0D" w:rsidP="00363E0D">
      <w:pPr>
        <w:ind w:left="4956"/>
        <w:jc w:val="center"/>
      </w:pPr>
      <w:r>
        <w:rPr>
          <w:i/>
        </w:rPr>
        <w:t>(</w:t>
      </w:r>
      <w:r>
        <w:rPr>
          <w:i/>
          <w:sz w:val="16"/>
          <w:szCs w:val="16"/>
        </w:rPr>
        <w:t>ai sensi del d.lgs 82/2005 e successive modifiche</w:t>
      </w:r>
      <w:r>
        <w:t>)</w:t>
      </w:r>
    </w:p>
    <w:p w:rsidR="00363E0D" w:rsidRDefault="00363E0D"/>
    <w:sectPr w:rsidR="00363E0D" w:rsidSect="00737049">
      <w:footerReference w:type="default" r:id="rId8"/>
      <w:pgSz w:w="11906" w:h="16838"/>
      <w:pgMar w:top="851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69" w:rsidRDefault="00B07E69" w:rsidP="00B07E69">
      <w:r>
        <w:separator/>
      </w:r>
    </w:p>
  </w:endnote>
  <w:endnote w:type="continuationSeparator" w:id="0">
    <w:p w:rsidR="00B07E69" w:rsidRDefault="00B07E69" w:rsidP="00B07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1792839"/>
      <w:docPartObj>
        <w:docPartGallery w:val="Page Numbers (Bottom of Page)"/>
        <w:docPartUnique/>
      </w:docPartObj>
    </w:sdtPr>
    <w:sdtEndPr/>
    <w:sdtContent>
      <w:p w:rsidR="00B07E69" w:rsidRDefault="00B07E69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718">
          <w:rPr>
            <w:noProof/>
          </w:rPr>
          <w:t>2</w:t>
        </w:r>
        <w:r>
          <w:fldChar w:fldCharType="end"/>
        </w:r>
      </w:p>
    </w:sdtContent>
  </w:sdt>
  <w:p w:rsidR="00B07E69" w:rsidRDefault="00B07E6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69" w:rsidRDefault="00B07E69" w:rsidP="00B07E69">
      <w:r>
        <w:separator/>
      </w:r>
    </w:p>
  </w:footnote>
  <w:footnote w:type="continuationSeparator" w:id="0">
    <w:p w:rsidR="00B07E69" w:rsidRDefault="00B07E69" w:rsidP="00B07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239C2"/>
    <w:multiLevelType w:val="multilevel"/>
    <w:tmpl w:val="F294BA6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1" w15:restartNumberingAfterBreak="0">
    <w:nsid w:val="191B5883"/>
    <w:multiLevelType w:val="hybridMultilevel"/>
    <w:tmpl w:val="AEF0AFA2"/>
    <w:lvl w:ilvl="0" w:tplc="C0AAF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45838"/>
    <w:multiLevelType w:val="hybridMultilevel"/>
    <w:tmpl w:val="711E26B0"/>
    <w:lvl w:ilvl="0" w:tplc="8028FFA0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586EFC"/>
    <w:multiLevelType w:val="hybridMultilevel"/>
    <w:tmpl w:val="43AEEC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775A1C"/>
    <w:multiLevelType w:val="multilevel"/>
    <w:tmpl w:val="A4D278A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DB7172"/>
    <w:multiLevelType w:val="hybridMultilevel"/>
    <w:tmpl w:val="3A542E5C"/>
    <w:lvl w:ilvl="0" w:tplc="F97CCE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D50C7B"/>
    <w:multiLevelType w:val="hybridMultilevel"/>
    <w:tmpl w:val="D7B00FEE"/>
    <w:lvl w:ilvl="0" w:tplc="F5B6C7E2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501045"/>
    <w:multiLevelType w:val="hybridMultilevel"/>
    <w:tmpl w:val="9454CFE2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64"/>
    <w:rsid w:val="00140F3D"/>
    <w:rsid w:val="00173764"/>
    <w:rsid w:val="00232649"/>
    <w:rsid w:val="00363E0D"/>
    <w:rsid w:val="003C2BC2"/>
    <w:rsid w:val="004216E0"/>
    <w:rsid w:val="00447C6F"/>
    <w:rsid w:val="0054692F"/>
    <w:rsid w:val="005B1496"/>
    <w:rsid w:val="005D057A"/>
    <w:rsid w:val="00673718"/>
    <w:rsid w:val="00674887"/>
    <w:rsid w:val="006B6BA9"/>
    <w:rsid w:val="00737049"/>
    <w:rsid w:val="007D1BB6"/>
    <w:rsid w:val="008A0AD3"/>
    <w:rsid w:val="00A15FC9"/>
    <w:rsid w:val="00B07E69"/>
    <w:rsid w:val="00C91053"/>
    <w:rsid w:val="00D15180"/>
    <w:rsid w:val="00D8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430CD"/>
  <w15:chartTrackingRefBased/>
  <w15:docId w15:val="{67A98202-09E7-4652-A1E2-938C0ADA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737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173764"/>
    <w:pPr>
      <w:keepNext/>
      <w:pBdr>
        <w:top w:val="single" w:sz="12" w:space="1" w:color="0000FF"/>
        <w:left w:val="single" w:sz="12" w:space="4" w:color="0000FF"/>
        <w:bottom w:val="single" w:sz="12" w:space="1" w:color="0000FF"/>
        <w:right w:val="single" w:sz="12" w:space="4" w:color="0000FF"/>
      </w:pBdr>
      <w:jc w:val="center"/>
      <w:outlineLvl w:val="1"/>
    </w:pPr>
    <w:rPr>
      <w:smallCaps/>
      <w:sz w:val="3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7376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173764"/>
    <w:rPr>
      <w:rFonts w:ascii="Times New Roman" w:eastAsia="Times New Roman" w:hAnsi="Times New Roman" w:cs="Times New Roman"/>
      <w:smallCaps/>
      <w:sz w:val="32"/>
      <w:szCs w:val="20"/>
      <w:lang w:eastAsia="it-IT"/>
    </w:rPr>
  </w:style>
  <w:style w:type="character" w:styleId="Collegamentoipertestuale">
    <w:name w:val="Hyperlink"/>
    <w:basedOn w:val="Carpredefinitoparagrafo"/>
    <w:semiHidden/>
    <w:unhideWhenUsed/>
    <w:rsid w:val="00173764"/>
    <w:rPr>
      <w:color w:val="0563C1" w:themeColor="hyperlink"/>
      <w:u w:val="single"/>
    </w:rPr>
  </w:style>
  <w:style w:type="paragraph" w:customStyle="1" w:styleId="Normale1">
    <w:name w:val="Normale1"/>
    <w:rsid w:val="00173764"/>
    <w:pPr>
      <w:widowControl w:val="0"/>
      <w:suppressAutoHyphens/>
      <w:autoSpaceDE w:val="0"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llegamentoInternet">
    <w:name w:val="Collegamento Internet"/>
    <w:basedOn w:val="Carpredefinitoparagrafo"/>
    <w:rsid w:val="00173764"/>
    <w:rPr>
      <w:color w:val="0000FF"/>
      <w:u w:val="singl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7376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paragraph" w:styleId="Corpodeltesto3">
    <w:name w:val="Body Text 3"/>
    <w:basedOn w:val="Normale"/>
    <w:link w:val="Corpodeltesto3Carattere"/>
    <w:qFormat/>
    <w:rsid w:val="00173764"/>
    <w:pPr>
      <w:spacing w:line="360" w:lineRule="auto"/>
    </w:pPr>
    <w:rPr>
      <w:b/>
    </w:rPr>
  </w:style>
  <w:style w:type="character" w:customStyle="1" w:styleId="Corpodeltesto3Carattere">
    <w:name w:val="Corpo del testo 3 Carattere"/>
    <w:basedOn w:val="Carpredefinitoparagrafo"/>
    <w:link w:val="Corpodeltesto3"/>
    <w:rsid w:val="00173764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Contenutotabella">
    <w:name w:val="Contenuto tabella"/>
    <w:basedOn w:val="Normale"/>
    <w:qFormat/>
    <w:rsid w:val="00173764"/>
    <w:pPr>
      <w:suppressLineNumbers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7376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73764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173764"/>
    <w:rPr>
      <w:rFonts w:eastAsiaTheme="minorHAnsi"/>
      <w:szCs w:val="24"/>
    </w:rPr>
  </w:style>
  <w:style w:type="paragraph" w:styleId="Paragrafoelenco">
    <w:name w:val="List Paragraph"/>
    <w:basedOn w:val="Normale"/>
    <w:uiPriority w:val="34"/>
    <w:qFormat/>
    <w:rsid w:val="00D15180"/>
    <w:pPr>
      <w:ind w:left="720"/>
      <w:contextualSpacing/>
    </w:pPr>
  </w:style>
  <w:style w:type="table" w:styleId="Grigliatabella">
    <w:name w:val="Table Grid"/>
    <w:basedOn w:val="Tabellanormale"/>
    <w:rsid w:val="00B07E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07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E6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B07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E69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gmccnt.div05@pec.mise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737</Words>
  <Characters>4206</Characters>
  <Application>Microsoft Office Word</Application>
  <DocSecurity>4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dello Sviluppo Economico</Company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Rachela Vescio</dc:creator>
  <cp:keywords/>
  <dc:description/>
  <cp:lastModifiedBy>Orietta Maizza</cp:lastModifiedBy>
  <cp:revision>2</cp:revision>
  <dcterms:created xsi:type="dcterms:W3CDTF">2020-09-28T12:53:00Z</dcterms:created>
  <dcterms:modified xsi:type="dcterms:W3CDTF">2020-09-28T12:53:00Z</dcterms:modified>
</cp:coreProperties>
</file>